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6C0C" w14:textId="77777777" w:rsidR="0093753C" w:rsidRPr="006418BA" w:rsidRDefault="0093753C" w:rsidP="0093753C">
      <w:pPr>
        <w:jc w:val="center"/>
        <w:rPr>
          <w:rFonts w:asciiTheme="majorHAnsi" w:hAnsiTheme="majorHAnsi"/>
          <w:b/>
          <w:i/>
          <w:color w:val="548DD4" w:themeColor="text2" w:themeTint="99"/>
          <w:sz w:val="28"/>
          <w:lang w:val="en-IE"/>
        </w:rPr>
      </w:pPr>
      <w:r w:rsidRPr="006418BA">
        <w:rPr>
          <w:rFonts w:asciiTheme="majorHAnsi" w:hAnsiTheme="majorHAnsi"/>
          <w:b/>
          <w:i/>
          <w:sz w:val="28"/>
          <w:lang w:val="en-IE"/>
        </w:rPr>
        <w:t>Training Materials on the International Protocol</w:t>
      </w:r>
    </w:p>
    <w:p w14:paraId="01D1B9AB" w14:textId="37765E65" w:rsidR="0093753C" w:rsidRPr="006418BA" w:rsidRDefault="00FD5699" w:rsidP="0093753C">
      <w:pPr>
        <w:jc w:val="center"/>
        <w:rPr>
          <w:rFonts w:asciiTheme="majorHAnsi" w:hAnsiTheme="majorHAnsi"/>
          <w:b/>
          <w:color w:val="548DD4" w:themeColor="text2" w:themeTint="99"/>
          <w:sz w:val="28"/>
          <w:lang w:val="en-IE"/>
        </w:rPr>
      </w:pPr>
      <w:r w:rsidRPr="006418BA">
        <w:rPr>
          <w:rFonts w:asciiTheme="majorHAnsi" w:hAnsiTheme="majorHAnsi"/>
          <w:b/>
          <w:color w:val="548DD4" w:themeColor="text2" w:themeTint="99"/>
          <w:sz w:val="28"/>
          <w:lang w:val="en-IE"/>
        </w:rPr>
        <w:t xml:space="preserve">PART </w:t>
      </w:r>
      <w:r w:rsidR="003F4369">
        <w:rPr>
          <w:rFonts w:asciiTheme="majorHAnsi" w:hAnsiTheme="majorHAnsi"/>
          <w:b/>
          <w:color w:val="548DD4" w:themeColor="text2" w:themeTint="99"/>
          <w:sz w:val="28"/>
          <w:lang w:val="en-IE"/>
        </w:rPr>
        <w:t>V</w:t>
      </w:r>
      <w:r w:rsidRPr="006418BA">
        <w:rPr>
          <w:rFonts w:asciiTheme="majorHAnsi" w:hAnsiTheme="majorHAnsi"/>
          <w:b/>
          <w:color w:val="548DD4" w:themeColor="text2" w:themeTint="99"/>
          <w:sz w:val="28"/>
          <w:lang w:val="en-IE"/>
        </w:rPr>
        <w:t xml:space="preserve"> MODULE </w:t>
      </w:r>
      <w:r w:rsidR="003F4369">
        <w:rPr>
          <w:rFonts w:asciiTheme="majorHAnsi" w:hAnsiTheme="majorHAnsi"/>
          <w:b/>
          <w:color w:val="548DD4" w:themeColor="text2" w:themeTint="99"/>
          <w:sz w:val="28"/>
          <w:lang w:val="en-IE"/>
        </w:rPr>
        <w:t>12</w:t>
      </w:r>
      <w:r w:rsidRPr="006418BA">
        <w:rPr>
          <w:rFonts w:asciiTheme="majorHAnsi" w:hAnsiTheme="majorHAnsi"/>
          <w:b/>
          <w:color w:val="548DD4" w:themeColor="text2" w:themeTint="99"/>
          <w:sz w:val="28"/>
          <w:lang w:val="en-IE"/>
        </w:rPr>
        <w:t xml:space="preserve"> – </w:t>
      </w:r>
      <w:r w:rsidR="003F4369">
        <w:rPr>
          <w:rFonts w:asciiTheme="majorHAnsi" w:hAnsiTheme="majorHAnsi"/>
          <w:b/>
          <w:color w:val="548DD4" w:themeColor="text2" w:themeTint="99"/>
          <w:sz w:val="28"/>
          <w:lang w:val="en-IE"/>
        </w:rPr>
        <w:t xml:space="preserve">COLLECTING </w:t>
      </w:r>
      <w:r w:rsidRPr="006418BA">
        <w:rPr>
          <w:rFonts w:asciiTheme="majorHAnsi" w:hAnsiTheme="majorHAnsi"/>
          <w:b/>
          <w:color w:val="548DD4" w:themeColor="text2" w:themeTint="99"/>
          <w:sz w:val="28"/>
          <w:lang w:val="en-IE"/>
        </w:rPr>
        <w:t>ADDITIONAL</w:t>
      </w:r>
      <w:r w:rsidR="003F4369">
        <w:rPr>
          <w:rFonts w:asciiTheme="majorHAnsi" w:hAnsiTheme="majorHAnsi"/>
          <w:b/>
          <w:color w:val="548DD4" w:themeColor="text2" w:themeTint="99"/>
          <w:sz w:val="28"/>
          <w:lang w:val="en-IE"/>
        </w:rPr>
        <w:t xml:space="preserve"> </w:t>
      </w:r>
      <w:r w:rsidRPr="006418BA">
        <w:rPr>
          <w:rFonts w:asciiTheme="majorHAnsi" w:hAnsiTheme="majorHAnsi"/>
          <w:b/>
          <w:color w:val="548DD4" w:themeColor="text2" w:themeTint="99"/>
          <w:sz w:val="28"/>
          <w:lang w:val="en-IE"/>
        </w:rPr>
        <w:t>INFORMATION</w:t>
      </w:r>
    </w:p>
    <w:p w14:paraId="65CC762A" w14:textId="77777777" w:rsidR="0093753C" w:rsidRDefault="0093753C" w:rsidP="0093753C">
      <w:pPr>
        <w:jc w:val="center"/>
        <w:rPr>
          <w:rFonts w:asciiTheme="majorHAnsi" w:hAnsiTheme="majorHAnsi"/>
          <w:b/>
          <w:color w:val="548DD4" w:themeColor="text2" w:themeTint="99"/>
          <w:lang w:val="en-IE"/>
        </w:rPr>
      </w:pPr>
    </w:p>
    <w:p w14:paraId="0341C0CB" w14:textId="77777777" w:rsidR="009F3CBE" w:rsidRDefault="0093753C" w:rsidP="0093753C">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6FDE0711" w14:textId="53100F59" w:rsidR="0093753C" w:rsidRPr="00DA5CE6" w:rsidRDefault="009F3CBE" w:rsidP="0093753C">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93753C" w:rsidRPr="00DA5CE6">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r w:rsidR="0093753C">
        <w:rPr>
          <w:rFonts w:asciiTheme="majorHAnsi" w:hAnsiTheme="majorHAnsi"/>
          <w:b/>
          <w:color w:val="0F243E" w:themeColor="text2" w:themeShade="80"/>
          <w:lang w:val="en-IE"/>
        </w:rPr>
        <w:tab/>
      </w:r>
    </w:p>
    <w:p w14:paraId="25433E1E" w14:textId="1A3FF45A" w:rsidR="00372544" w:rsidRDefault="0093753C" w:rsidP="0093753C">
      <w:pPr>
        <w:pStyle w:val="ListParagraph"/>
        <w:numPr>
          <w:ilvl w:val="0"/>
          <w:numId w:val="1"/>
        </w:numPr>
        <w:rPr>
          <w:rFonts w:asciiTheme="majorHAnsi" w:hAnsiTheme="majorHAnsi"/>
          <w:lang w:val="en-IE"/>
        </w:rPr>
      </w:pPr>
      <w:r w:rsidRPr="00EF2946">
        <w:rPr>
          <w:rFonts w:asciiTheme="majorHAnsi" w:hAnsiTheme="majorHAnsi"/>
          <w:lang w:val="en-IE"/>
        </w:rPr>
        <w:t xml:space="preserve">Identify </w:t>
      </w:r>
      <w:r w:rsidR="00720515">
        <w:rPr>
          <w:rFonts w:asciiTheme="majorHAnsi" w:hAnsiTheme="majorHAnsi"/>
          <w:lang w:val="en-IE"/>
        </w:rPr>
        <w:t xml:space="preserve">procedures for processing/recording </w:t>
      </w:r>
      <w:r w:rsidR="009F3CBE">
        <w:rPr>
          <w:rFonts w:asciiTheme="majorHAnsi" w:hAnsiTheme="majorHAnsi"/>
          <w:lang w:val="en-IE"/>
        </w:rPr>
        <w:t>documents and sites of violations</w:t>
      </w:r>
    </w:p>
    <w:p w14:paraId="739D742D" w14:textId="2D5B7A6F" w:rsidR="00372544" w:rsidRDefault="00496B22" w:rsidP="0093753C">
      <w:pPr>
        <w:pStyle w:val="ListParagraph"/>
        <w:numPr>
          <w:ilvl w:val="0"/>
          <w:numId w:val="1"/>
        </w:numPr>
        <w:rPr>
          <w:rFonts w:asciiTheme="majorHAnsi" w:hAnsiTheme="majorHAnsi"/>
          <w:lang w:val="en-IE"/>
        </w:rPr>
      </w:pPr>
      <w:r>
        <w:rPr>
          <w:rFonts w:asciiTheme="majorHAnsi" w:hAnsiTheme="majorHAnsi"/>
          <w:lang w:val="en-IE"/>
        </w:rPr>
        <w:t xml:space="preserve">Explain how to </w:t>
      </w:r>
      <w:r w:rsidR="0048367A">
        <w:rPr>
          <w:rFonts w:asciiTheme="majorHAnsi" w:hAnsiTheme="majorHAnsi"/>
          <w:lang w:val="en-IE"/>
        </w:rPr>
        <w:t xml:space="preserve">best </w:t>
      </w:r>
      <w:r>
        <w:rPr>
          <w:rFonts w:asciiTheme="majorHAnsi" w:hAnsiTheme="majorHAnsi"/>
          <w:lang w:val="en-IE"/>
        </w:rPr>
        <w:t>photograph</w:t>
      </w:r>
      <w:r w:rsidR="00455543">
        <w:rPr>
          <w:rFonts w:asciiTheme="majorHAnsi" w:hAnsiTheme="majorHAnsi"/>
          <w:lang w:val="en-IE"/>
        </w:rPr>
        <w:t xml:space="preserve">, </w:t>
      </w:r>
      <w:r>
        <w:rPr>
          <w:rFonts w:asciiTheme="majorHAnsi" w:hAnsiTheme="majorHAnsi"/>
          <w:lang w:val="en-IE"/>
        </w:rPr>
        <w:t>video-record</w:t>
      </w:r>
      <w:r w:rsidR="00372544">
        <w:rPr>
          <w:rFonts w:asciiTheme="majorHAnsi" w:hAnsiTheme="majorHAnsi"/>
          <w:lang w:val="en-IE"/>
        </w:rPr>
        <w:t xml:space="preserve"> an</w:t>
      </w:r>
      <w:r w:rsidR="00455543">
        <w:rPr>
          <w:rFonts w:asciiTheme="majorHAnsi" w:hAnsiTheme="majorHAnsi"/>
          <w:lang w:val="en-IE"/>
        </w:rPr>
        <w:t>d</w:t>
      </w:r>
      <w:r w:rsidR="00372544">
        <w:rPr>
          <w:rFonts w:asciiTheme="majorHAnsi" w:hAnsiTheme="majorHAnsi"/>
          <w:lang w:val="en-IE"/>
        </w:rPr>
        <w:t xml:space="preserve"> sketch</w:t>
      </w:r>
      <w:r>
        <w:rPr>
          <w:rFonts w:asciiTheme="majorHAnsi" w:hAnsiTheme="majorHAnsi"/>
          <w:lang w:val="en-IE"/>
        </w:rPr>
        <w:t xml:space="preserve"> sites of violations, physical evidence and injuries</w:t>
      </w:r>
      <w:r w:rsidR="006B1A32">
        <w:rPr>
          <w:rFonts w:asciiTheme="majorHAnsi" w:hAnsiTheme="majorHAnsi"/>
          <w:lang w:val="en-IE"/>
        </w:rPr>
        <w:t xml:space="preserve"> </w:t>
      </w:r>
    </w:p>
    <w:p w14:paraId="1ECD2A03" w14:textId="228DD945" w:rsidR="0093753C" w:rsidRPr="00EF2946" w:rsidRDefault="0052037A" w:rsidP="0093753C">
      <w:pPr>
        <w:pStyle w:val="ListParagraph"/>
        <w:numPr>
          <w:ilvl w:val="0"/>
          <w:numId w:val="1"/>
        </w:numPr>
        <w:rPr>
          <w:rFonts w:asciiTheme="majorHAnsi" w:hAnsiTheme="majorHAnsi"/>
          <w:lang w:val="en-IE"/>
        </w:rPr>
      </w:pPr>
      <w:r>
        <w:rPr>
          <w:rFonts w:asciiTheme="majorHAnsi" w:hAnsiTheme="majorHAnsi"/>
          <w:lang w:val="en-IE"/>
        </w:rPr>
        <w:t>Understand basic</w:t>
      </w:r>
      <w:r w:rsidR="00372544">
        <w:rPr>
          <w:rFonts w:asciiTheme="majorHAnsi" w:hAnsiTheme="majorHAnsi"/>
          <w:lang w:val="en-IE"/>
        </w:rPr>
        <w:t xml:space="preserve"> </w:t>
      </w:r>
      <w:r w:rsidR="00A73064">
        <w:rPr>
          <w:rFonts w:asciiTheme="majorHAnsi" w:hAnsiTheme="majorHAnsi"/>
          <w:lang w:val="en-IE"/>
        </w:rPr>
        <w:t xml:space="preserve">requirements </w:t>
      </w:r>
      <w:r w:rsidR="00372544">
        <w:rPr>
          <w:rFonts w:asciiTheme="majorHAnsi" w:hAnsiTheme="majorHAnsi"/>
          <w:lang w:val="en-IE"/>
        </w:rPr>
        <w:t>for maintaining chain of custody</w:t>
      </w:r>
    </w:p>
    <w:p w14:paraId="3FD17DB2" w14:textId="77777777" w:rsidR="0093753C" w:rsidRPr="00826D89" w:rsidRDefault="0093753C" w:rsidP="0093753C">
      <w:pPr>
        <w:ind w:firstLine="0"/>
        <w:rPr>
          <w:rFonts w:asciiTheme="majorHAnsi" w:hAnsiTheme="majorHAnsi"/>
          <w:sz w:val="12"/>
          <w:lang w:val="en-IE"/>
        </w:rPr>
      </w:pPr>
    </w:p>
    <w:p w14:paraId="62CFEFE0" w14:textId="77777777" w:rsidR="0093753C" w:rsidRPr="00F64B45" w:rsidRDefault="0093753C" w:rsidP="0093753C">
      <w:pPr>
        <w:ind w:firstLine="0"/>
        <w:rPr>
          <w:rFonts w:asciiTheme="majorHAnsi" w:hAnsiTheme="majorHAnsi"/>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sidR="00720515">
        <w:rPr>
          <w:rFonts w:asciiTheme="majorHAnsi" w:hAnsiTheme="majorHAnsi"/>
          <w:color w:val="0F243E" w:themeColor="text2" w:themeShade="80"/>
          <w:lang w:val="en-IE"/>
        </w:rPr>
        <w:tab/>
      </w:r>
      <w:r w:rsidR="00720515" w:rsidRPr="00F64B45">
        <w:rPr>
          <w:rFonts w:asciiTheme="majorHAnsi" w:hAnsiTheme="majorHAnsi"/>
          <w:lang w:val="en-IE"/>
        </w:rPr>
        <w:t>90 to 120 minutes</w:t>
      </w:r>
    </w:p>
    <w:p w14:paraId="5E3258E3" w14:textId="77777777" w:rsidR="0093753C" w:rsidRPr="00DA5CE6" w:rsidRDefault="0093753C" w:rsidP="0093753C">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720515">
        <w:rPr>
          <w:rFonts w:asciiTheme="majorHAnsi" w:hAnsiTheme="majorHAnsi"/>
          <w:color w:val="0F243E" w:themeColor="text2" w:themeShade="80"/>
          <w:lang w:val="en-IE"/>
        </w:rPr>
        <w:tab/>
      </w:r>
      <w:r w:rsidR="00720515" w:rsidRPr="00F64B45">
        <w:rPr>
          <w:rFonts w:asciiTheme="majorHAnsi" w:hAnsiTheme="majorHAnsi"/>
          <w:lang w:val="en-IE"/>
        </w:rPr>
        <w:t>None</w:t>
      </w:r>
    </w:p>
    <w:p w14:paraId="77E429D5" w14:textId="77777777" w:rsidR="00F21A09" w:rsidRDefault="00F21A09" w:rsidP="0093753C">
      <w:pPr>
        <w:ind w:left="4956" w:hanging="4956"/>
        <w:rPr>
          <w:rFonts w:asciiTheme="majorHAnsi" w:hAnsiTheme="majorHAnsi"/>
          <w:b/>
          <w:color w:val="0F243E" w:themeColor="text2" w:themeShade="80"/>
          <w:lang w:val="en-IE"/>
        </w:rPr>
      </w:pPr>
    </w:p>
    <w:p w14:paraId="4C88E79D" w14:textId="77777777" w:rsidR="0093753C" w:rsidRDefault="0093753C" w:rsidP="0093753C">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3B2A4222" w14:textId="57DDF3A2" w:rsidR="0093753C" w:rsidRPr="00DA5CE6" w:rsidRDefault="00EF2946" w:rsidP="0093753C">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372544">
        <w:rPr>
          <w:rFonts w:asciiTheme="majorHAnsi" w:hAnsiTheme="majorHAnsi"/>
          <w:color w:val="000000" w:themeColor="text1"/>
          <w:lang w:val="en-IE"/>
        </w:rPr>
        <w:t>18</w:t>
      </w:r>
      <w:r w:rsidR="00FF2D9B">
        <w:rPr>
          <w:rFonts w:asciiTheme="majorHAnsi" w:hAnsiTheme="majorHAnsi"/>
          <w:color w:val="000000" w:themeColor="text1"/>
          <w:lang w:val="en-IE"/>
        </w:rPr>
        <w:t>6</w:t>
      </w:r>
      <w:r>
        <w:rPr>
          <w:rFonts w:asciiTheme="majorHAnsi" w:hAnsiTheme="majorHAnsi"/>
          <w:color w:val="000000" w:themeColor="text1"/>
          <w:lang w:val="en-IE"/>
        </w:rPr>
        <w:t>-</w:t>
      </w:r>
      <w:r w:rsidR="00372544">
        <w:rPr>
          <w:rFonts w:asciiTheme="majorHAnsi" w:hAnsiTheme="majorHAnsi"/>
          <w:color w:val="000000" w:themeColor="text1"/>
          <w:lang w:val="en-IE"/>
        </w:rPr>
        <w:t>201</w:t>
      </w:r>
      <w:r w:rsidR="0093753C">
        <w:rPr>
          <w:rFonts w:asciiTheme="majorHAnsi" w:hAnsiTheme="majorHAnsi"/>
          <w:color w:val="000000" w:themeColor="text1"/>
          <w:lang w:val="en-IE"/>
        </w:rPr>
        <w:t xml:space="preserve">; Module </w:t>
      </w:r>
      <w:r w:rsidR="00372544">
        <w:rPr>
          <w:rFonts w:asciiTheme="majorHAnsi" w:hAnsiTheme="majorHAnsi"/>
          <w:color w:val="000000" w:themeColor="text1"/>
          <w:lang w:val="en-IE"/>
        </w:rPr>
        <w:t>2</w:t>
      </w:r>
      <w:r w:rsidR="0093753C">
        <w:rPr>
          <w:rFonts w:asciiTheme="majorHAnsi" w:hAnsiTheme="majorHAnsi"/>
          <w:color w:val="000000" w:themeColor="text1"/>
          <w:lang w:val="en-IE"/>
        </w:rPr>
        <w:t xml:space="preserve"> – Understanding Sexual Violence</w:t>
      </w:r>
      <w:r>
        <w:rPr>
          <w:rFonts w:asciiTheme="majorHAnsi" w:hAnsiTheme="majorHAnsi"/>
          <w:color w:val="000000" w:themeColor="text1"/>
          <w:lang w:val="en-IE"/>
        </w:rPr>
        <w:t xml:space="preserve">; </w:t>
      </w:r>
      <w:r w:rsidR="00881E0A">
        <w:rPr>
          <w:rFonts w:asciiTheme="majorHAnsi" w:hAnsiTheme="majorHAnsi"/>
          <w:color w:val="000000" w:themeColor="text1"/>
          <w:lang w:val="en-IE"/>
        </w:rPr>
        <w:t xml:space="preserve">Module 4 – Individual Criminal Responsibility; </w:t>
      </w:r>
      <w:r w:rsidR="0093753C">
        <w:rPr>
          <w:rFonts w:asciiTheme="majorHAnsi" w:hAnsiTheme="majorHAnsi"/>
          <w:color w:val="000000" w:themeColor="text1"/>
          <w:lang w:val="en-IE"/>
        </w:rPr>
        <w:t xml:space="preserve">Module </w:t>
      </w:r>
      <w:r w:rsidR="00833160">
        <w:rPr>
          <w:rFonts w:asciiTheme="majorHAnsi" w:hAnsiTheme="majorHAnsi"/>
          <w:color w:val="000000" w:themeColor="text1"/>
          <w:lang w:val="en-IE"/>
        </w:rPr>
        <w:t>7</w:t>
      </w:r>
      <w:r w:rsidR="0093753C">
        <w:rPr>
          <w:rFonts w:asciiTheme="majorHAnsi" w:hAnsiTheme="majorHAnsi"/>
          <w:color w:val="000000" w:themeColor="text1"/>
          <w:lang w:val="en-IE"/>
        </w:rPr>
        <w:t xml:space="preserve"> – </w:t>
      </w:r>
      <w:r w:rsidR="00833160">
        <w:rPr>
          <w:rFonts w:asciiTheme="majorHAnsi" w:hAnsiTheme="majorHAnsi"/>
          <w:color w:val="000000" w:themeColor="text1"/>
          <w:lang w:val="en-IE"/>
        </w:rPr>
        <w:t>Do No Harm; Module 8 – Safety and Security</w:t>
      </w:r>
      <w:r w:rsidR="0093753C">
        <w:rPr>
          <w:rFonts w:asciiTheme="majorHAnsi" w:hAnsiTheme="majorHAnsi"/>
          <w:color w:val="000000" w:themeColor="text1"/>
          <w:lang w:val="en-IE"/>
        </w:rPr>
        <w:t xml:space="preserve">; </w:t>
      </w:r>
      <w:r>
        <w:rPr>
          <w:rFonts w:asciiTheme="majorHAnsi" w:hAnsiTheme="majorHAnsi"/>
          <w:color w:val="000000" w:themeColor="text1"/>
          <w:lang w:val="en-IE"/>
        </w:rPr>
        <w:t xml:space="preserve">Module </w:t>
      </w:r>
      <w:r w:rsidR="0093730E">
        <w:rPr>
          <w:rFonts w:asciiTheme="majorHAnsi" w:hAnsiTheme="majorHAnsi"/>
          <w:color w:val="000000" w:themeColor="text1"/>
          <w:lang w:val="en-IE"/>
        </w:rPr>
        <w:t>9</w:t>
      </w:r>
      <w:r>
        <w:rPr>
          <w:rFonts w:asciiTheme="majorHAnsi" w:hAnsiTheme="majorHAnsi"/>
          <w:color w:val="000000" w:themeColor="text1"/>
          <w:lang w:val="en-IE"/>
        </w:rPr>
        <w:t xml:space="preserve"> – Planning; </w:t>
      </w:r>
      <w:r w:rsidR="002C2DBF">
        <w:rPr>
          <w:rFonts w:asciiTheme="majorHAnsi" w:hAnsiTheme="majorHAnsi"/>
          <w:color w:val="000000" w:themeColor="text1"/>
          <w:lang w:val="en-IE"/>
        </w:rPr>
        <w:t xml:space="preserve">Module 10 - </w:t>
      </w:r>
      <w:r w:rsidR="0093730E">
        <w:rPr>
          <w:rFonts w:asciiTheme="majorHAnsi" w:hAnsiTheme="majorHAnsi"/>
          <w:color w:val="000000" w:themeColor="text1"/>
          <w:lang w:val="en-IE"/>
        </w:rPr>
        <w:t xml:space="preserve">Types of Evidence of Sexual Violence; </w:t>
      </w:r>
      <w:r>
        <w:rPr>
          <w:rFonts w:asciiTheme="majorHAnsi" w:hAnsiTheme="majorHAnsi"/>
          <w:color w:val="000000" w:themeColor="text1"/>
          <w:lang w:val="en-IE"/>
        </w:rPr>
        <w:t xml:space="preserve">Module </w:t>
      </w:r>
      <w:r w:rsidR="00372544">
        <w:rPr>
          <w:rFonts w:asciiTheme="majorHAnsi" w:hAnsiTheme="majorHAnsi"/>
          <w:color w:val="000000" w:themeColor="text1"/>
          <w:lang w:val="en-IE"/>
        </w:rPr>
        <w:t>13</w:t>
      </w:r>
      <w:r>
        <w:rPr>
          <w:rFonts w:asciiTheme="majorHAnsi" w:hAnsiTheme="majorHAnsi"/>
          <w:color w:val="000000" w:themeColor="text1"/>
          <w:lang w:val="en-IE"/>
        </w:rPr>
        <w:t xml:space="preserve"> – Storing </w:t>
      </w:r>
      <w:r w:rsidR="00372544">
        <w:rPr>
          <w:rFonts w:asciiTheme="majorHAnsi" w:hAnsiTheme="majorHAnsi"/>
          <w:color w:val="000000" w:themeColor="text1"/>
          <w:lang w:val="en-IE"/>
        </w:rPr>
        <w:t xml:space="preserve">and Handling </w:t>
      </w:r>
      <w:r>
        <w:rPr>
          <w:rFonts w:asciiTheme="majorHAnsi" w:hAnsiTheme="majorHAnsi"/>
          <w:color w:val="000000" w:themeColor="text1"/>
          <w:lang w:val="en-IE"/>
        </w:rPr>
        <w:t xml:space="preserve">Information; </w:t>
      </w:r>
      <w:r w:rsidR="000A7E1D">
        <w:rPr>
          <w:rFonts w:asciiTheme="majorHAnsi" w:hAnsiTheme="majorHAnsi"/>
          <w:color w:val="000000" w:themeColor="text1"/>
          <w:lang w:val="en-IE"/>
        </w:rPr>
        <w:t xml:space="preserve">Annex 3 – Reasons not to Collect Physical Evidence; </w:t>
      </w:r>
      <w:r>
        <w:rPr>
          <w:rFonts w:asciiTheme="majorHAnsi" w:hAnsiTheme="majorHAnsi"/>
          <w:color w:val="000000" w:themeColor="text1"/>
          <w:lang w:val="en-IE"/>
        </w:rPr>
        <w:t xml:space="preserve">Annex </w:t>
      </w:r>
      <w:r w:rsidR="00372544">
        <w:rPr>
          <w:rFonts w:asciiTheme="majorHAnsi" w:hAnsiTheme="majorHAnsi"/>
          <w:color w:val="000000" w:themeColor="text1"/>
          <w:lang w:val="en-IE"/>
        </w:rPr>
        <w:t>9</w:t>
      </w:r>
      <w:r>
        <w:rPr>
          <w:rFonts w:asciiTheme="majorHAnsi" w:hAnsiTheme="majorHAnsi"/>
          <w:color w:val="000000" w:themeColor="text1"/>
          <w:lang w:val="en-IE"/>
        </w:rPr>
        <w:t xml:space="preserve"> – Chain of Custody</w:t>
      </w:r>
      <w:r w:rsidR="00F17ED4">
        <w:rPr>
          <w:rFonts w:asciiTheme="majorHAnsi" w:hAnsiTheme="majorHAnsi"/>
          <w:color w:val="000000" w:themeColor="text1"/>
          <w:lang w:val="en-IE"/>
        </w:rPr>
        <w:t xml:space="preserve"> Form</w:t>
      </w:r>
      <w:r>
        <w:rPr>
          <w:rFonts w:asciiTheme="majorHAnsi" w:hAnsiTheme="majorHAnsi"/>
          <w:color w:val="000000" w:themeColor="text1"/>
          <w:lang w:val="en-IE"/>
        </w:rPr>
        <w:t xml:space="preserve"> </w:t>
      </w:r>
    </w:p>
    <w:p w14:paraId="5F37F2DC" w14:textId="77777777" w:rsidR="0093753C" w:rsidRDefault="0093753C" w:rsidP="0093753C">
      <w:pPr>
        <w:ind w:firstLine="0"/>
        <w:rPr>
          <w:rFonts w:asciiTheme="majorHAnsi" w:hAnsiTheme="majorHAnsi"/>
          <w:color w:val="000000" w:themeColor="text1"/>
          <w:lang w:val="en-IE"/>
        </w:rPr>
      </w:pPr>
    </w:p>
    <w:p w14:paraId="006CB9F8" w14:textId="6B754205" w:rsidR="006418BA" w:rsidRDefault="00720515" w:rsidP="00682B97">
      <w:pPr>
        <w:ind w:firstLine="0"/>
        <w:rPr>
          <w:rFonts w:asciiTheme="majorHAnsi" w:hAnsiTheme="majorHAnsi"/>
          <w:lang w:val="en-IE"/>
        </w:rPr>
      </w:pPr>
      <w:r w:rsidRPr="00D12104">
        <w:rPr>
          <w:rFonts w:asciiTheme="majorHAnsi" w:hAnsiTheme="majorHAnsi"/>
          <w:lang w:val="en-IE"/>
        </w:rPr>
        <w:t xml:space="preserve">This module </w:t>
      </w:r>
      <w:r w:rsidR="00D12104" w:rsidRPr="00E250FE">
        <w:rPr>
          <w:rFonts w:asciiTheme="majorHAnsi" w:hAnsiTheme="majorHAnsi"/>
          <w:lang w:val="en-IE"/>
        </w:rPr>
        <w:t xml:space="preserve">builds on Module 10 (Types of Evidence of Sexual Violence) </w:t>
      </w:r>
      <w:r w:rsidR="00070592">
        <w:rPr>
          <w:rFonts w:asciiTheme="majorHAnsi" w:hAnsiTheme="majorHAnsi"/>
          <w:lang w:val="en-IE"/>
        </w:rPr>
        <w:t>and</w:t>
      </w:r>
      <w:r w:rsidR="00D12104" w:rsidRPr="00E250FE">
        <w:rPr>
          <w:rFonts w:asciiTheme="majorHAnsi" w:hAnsiTheme="majorHAnsi"/>
          <w:lang w:val="en-IE"/>
        </w:rPr>
        <w:t xml:space="preserve"> </w:t>
      </w:r>
      <w:r w:rsidRPr="00D12104">
        <w:rPr>
          <w:rFonts w:asciiTheme="majorHAnsi" w:hAnsiTheme="majorHAnsi"/>
          <w:lang w:val="en-IE"/>
        </w:rPr>
        <w:t xml:space="preserve">provides the participants with detailed information on </w:t>
      </w:r>
      <w:r w:rsidR="00070592">
        <w:rPr>
          <w:rFonts w:asciiTheme="majorHAnsi" w:hAnsiTheme="majorHAnsi"/>
          <w:lang w:val="en-IE"/>
        </w:rPr>
        <w:t xml:space="preserve">the </w:t>
      </w:r>
      <w:r w:rsidRPr="00D12104">
        <w:rPr>
          <w:rFonts w:asciiTheme="majorHAnsi" w:hAnsiTheme="majorHAnsi"/>
          <w:lang w:val="en-IE"/>
        </w:rPr>
        <w:t xml:space="preserve">correct way to process and record </w:t>
      </w:r>
      <w:r w:rsidR="00DD1507">
        <w:rPr>
          <w:rFonts w:asciiTheme="majorHAnsi" w:hAnsiTheme="majorHAnsi"/>
          <w:lang w:val="en-IE"/>
        </w:rPr>
        <w:t xml:space="preserve">CARSV </w:t>
      </w:r>
      <w:r w:rsidRPr="00D12104">
        <w:rPr>
          <w:rFonts w:asciiTheme="majorHAnsi" w:hAnsiTheme="majorHAnsi"/>
          <w:lang w:val="en-IE"/>
        </w:rPr>
        <w:t>information</w:t>
      </w:r>
      <w:r w:rsidR="004C1F4C">
        <w:rPr>
          <w:rFonts w:asciiTheme="majorHAnsi" w:hAnsiTheme="majorHAnsi"/>
          <w:lang w:val="en-IE"/>
        </w:rPr>
        <w:t xml:space="preserve"> with a view to enhanc</w:t>
      </w:r>
      <w:r w:rsidR="005900BE">
        <w:rPr>
          <w:rFonts w:asciiTheme="majorHAnsi" w:hAnsiTheme="majorHAnsi"/>
          <w:lang w:val="en-IE"/>
        </w:rPr>
        <w:t>ing</w:t>
      </w:r>
      <w:r w:rsidR="004C1F4C">
        <w:rPr>
          <w:rFonts w:asciiTheme="majorHAnsi" w:hAnsiTheme="majorHAnsi"/>
          <w:lang w:val="en-IE"/>
        </w:rPr>
        <w:t xml:space="preserve"> its evidentiary value</w:t>
      </w:r>
      <w:r w:rsidR="00A365D6">
        <w:rPr>
          <w:rFonts w:asciiTheme="majorHAnsi" w:hAnsiTheme="majorHAnsi"/>
          <w:lang w:val="en-IE"/>
        </w:rPr>
        <w:t xml:space="preserve"> for accountabilit</w:t>
      </w:r>
      <w:r w:rsidR="00DD1507">
        <w:rPr>
          <w:rFonts w:asciiTheme="majorHAnsi" w:hAnsiTheme="majorHAnsi"/>
          <w:lang w:val="en-IE"/>
        </w:rPr>
        <w:t>y</w:t>
      </w:r>
      <w:r w:rsidR="00A365D6">
        <w:rPr>
          <w:rFonts w:asciiTheme="majorHAnsi" w:hAnsiTheme="majorHAnsi"/>
          <w:lang w:val="en-IE"/>
        </w:rPr>
        <w:t xml:space="preserve"> purposes</w:t>
      </w:r>
      <w:r w:rsidRPr="00D12104">
        <w:rPr>
          <w:rFonts w:asciiTheme="majorHAnsi" w:hAnsiTheme="majorHAnsi"/>
          <w:lang w:val="en-IE"/>
        </w:rPr>
        <w:t>.</w:t>
      </w:r>
      <w:r w:rsidR="003B747F" w:rsidRPr="00793CFC">
        <w:rPr>
          <w:rFonts w:asciiTheme="majorHAnsi" w:hAnsiTheme="majorHAnsi"/>
          <w:lang w:val="en-IE"/>
        </w:rPr>
        <w:t xml:space="preserve"> </w:t>
      </w:r>
      <w:r w:rsidRPr="00793CFC">
        <w:rPr>
          <w:rFonts w:asciiTheme="majorHAnsi" w:hAnsiTheme="majorHAnsi"/>
          <w:lang w:val="en-IE"/>
        </w:rPr>
        <w:t xml:space="preserve"> </w:t>
      </w:r>
      <w:r w:rsidR="00AB26D6" w:rsidRPr="00793CFC">
        <w:rPr>
          <w:rFonts w:asciiTheme="majorHAnsi" w:hAnsiTheme="majorHAnsi"/>
          <w:lang w:val="en-IE"/>
        </w:rPr>
        <w:t>The trainer for this session must therefore have professional experience in dealing with evidence and</w:t>
      </w:r>
      <w:r w:rsidR="00420DB9" w:rsidRPr="00793CFC">
        <w:rPr>
          <w:rFonts w:asciiTheme="majorHAnsi" w:hAnsiTheme="majorHAnsi"/>
          <w:lang w:val="en-IE"/>
        </w:rPr>
        <w:t>,</w:t>
      </w:r>
      <w:r w:rsidR="00AB26D6" w:rsidRPr="00793CFC">
        <w:rPr>
          <w:rFonts w:asciiTheme="majorHAnsi" w:hAnsiTheme="majorHAnsi"/>
          <w:lang w:val="en-IE"/>
        </w:rPr>
        <w:t xml:space="preserve"> </w:t>
      </w:r>
      <w:r w:rsidR="00076743" w:rsidRPr="00793CFC">
        <w:rPr>
          <w:rFonts w:asciiTheme="majorHAnsi" w:hAnsiTheme="majorHAnsi"/>
          <w:lang w:val="en-IE"/>
        </w:rPr>
        <w:t xml:space="preserve">ideally, </w:t>
      </w:r>
      <w:r w:rsidR="00AB26D6" w:rsidRPr="00793CFC">
        <w:rPr>
          <w:rFonts w:asciiTheme="majorHAnsi" w:hAnsiTheme="majorHAnsi"/>
          <w:lang w:val="en-IE"/>
        </w:rPr>
        <w:t>processing crime scenes</w:t>
      </w:r>
      <w:r w:rsidR="005376B4">
        <w:rPr>
          <w:rFonts w:asciiTheme="majorHAnsi" w:hAnsiTheme="majorHAnsi"/>
          <w:lang w:val="en-IE"/>
        </w:rPr>
        <w:t xml:space="preserve"> or other sites of violations</w:t>
      </w:r>
      <w:r w:rsidR="00AB26D6" w:rsidRPr="00793CFC">
        <w:rPr>
          <w:rFonts w:asciiTheme="majorHAnsi" w:hAnsiTheme="majorHAnsi"/>
          <w:lang w:val="en-IE"/>
        </w:rPr>
        <w:t xml:space="preserve">. </w:t>
      </w:r>
      <w:r w:rsidR="003B747F" w:rsidRPr="00793CFC">
        <w:rPr>
          <w:rFonts w:asciiTheme="majorHAnsi" w:hAnsiTheme="majorHAnsi"/>
          <w:lang w:val="en-IE"/>
        </w:rPr>
        <w:t xml:space="preserve"> </w:t>
      </w:r>
      <w:r w:rsidRPr="00793CFC">
        <w:rPr>
          <w:rFonts w:asciiTheme="majorHAnsi" w:hAnsiTheme="majorHAnsi"/>
          <w:lang w:val="en-IE"/>
        </w:rPr>
        <w:t xml:space="preserve">The trainer should refer back to Module </w:t>
      </w:r>
      <w:r w:rsidR="005376B4">
        <w:rPr>
          <w:rFonts w:asciiTheme="majorHAnsi" w:hAnsiTheme="majorHAnsi"/>
          <w:lang w:val="en-IE"/>
        </w:rPr>
        <w:t>7</w:t>
      </w:r>
      <w:r w:rsidRPr="00793CFC">
        <w:rPr>
          <w:rFonts w:asciiTheme="majorHAnsi" w:hAnsiTheme="majorHAnsi"/>
          <w:lang w:val="en-IE"/>
        </w:rPr>
        <w:t xml:space="preserve"> </w:t>
      </w:r>
      <w:r w:rsidR="005376B4">
        <w:rPr>
          <w:rFonts w:asciiTheme="majorHAnsi" w:hAnsiTheme="majorHAnsi"/>
          <w:lang w:val="en-IE"/>
        </w:rPr>
        <w:t xml:space="preserve">(Do No Harm), Module 8 (Safety and Security) and </w:t>
      </w:r>
      <w:r w:rsidRPr="00793CFC">
        <w:rPr>
          <w:rFonts w:asciiTheme="majorHAnsi" w:hAnsiTheme="majorHAnsi"/>
          <w:lang w:val="en-IE"/>
        </w:rPr>
        <w:t xml:space="preserve">Module </w:t>
      </w:r>
      <w:r w:rsidR="005376B4">
        <w:rPr>
          <w:rFonts w:asciiTheme="majorHAnsi" w:hAnsiTheme="majorHAnsi"/>
          <w:lang w:val="en-IE"/>
        </w:rPr>
        <w:t>9 (</w:t>
      </w:r>
      <w:r w:rsidRPr="00793CFC">
        <w:rPr>
          <w:rFonts w:asciiTheme="majorHAnsi" w:hAnsiTheme="majorHAnsi"/>
          <w:lang w:val="en-IE"/>
        </w:rPr>
        <w:t>Planning</w:t>
      </w:r>
      <w:r w:rsidR="005376B4">
        <w:rPr>
          <w:rFonts w:asciiTheme="majorHAnsi" w:hAnsiTheme="majorHAnsi"/>
          <w:lang w:val="en-IE"/>
        </w:rPr>
        <w:t>)</w:t>
      </w:r>
      <w:r w:rsidRPr="00793CFC">
        <w:rPr>
          <w:rFonts w:asciiTheme="majorHAnsi" w:hAnsiTheme="majorHAnsi"/>
          <w:lang w:val="en-IE"/>
        </w:rPr>
        <w:t xml:space="preserve"> to emphasise that the participants will have to carefully </w:t>
      </w:r>
      <w:r w:rsidRPr="00070592">
        <w:rPr>
          <w:rFonts w:asciiTheme="majorHAnsi" w:hAnsiTheme="majorHAnsi"/>
          <w:lang w:val="en-IE"/>
        </w:rPr>
        <w:t>consider and plan for the types of information/evidence they may need to collect</w:t>
      </w:r>
      <w:r w:rsidR="005A4498" w:rsidRPr="00070592">
        <w:rPr>
          <w:rFonts w:asciiTheme="majorHAnsi" w:hAnsiTheme="majorHAnsi"/>
          <w:lang w:val="en-IE"/>
        </w:rPr>
        <w:t>,</w:t>
      </w:r>
      <w:r w:rsidRPr="00070592">
        <w:rPr>
          <w:rFonts w:asciiTheme="majorHAnsi" w:hAnsiTheme="majorHAnsi"/>
          <w:lang w:val="en-IE"/>
        </w:rPr>
        <w:t xml:space="preserve"> and whether they have the necessary authority, staff and resources to do so without risking or causing unnecessary harm.</w:t>
      </w:r>
      <w:r w:rsidRPr="00AB26D6">
        <w:rPr>
          <w:rFonts w:asciiTheme="majorHAnsi" w:hAnsiTheme="majorHAnsi"/>
          <w:lang w:val="en-IE"/>
        </w:rPr>
        <w:t xml:space="preserve"> </w:t>
      </w:r>
      <w:r w:rsidR="003B747F">
        <w:rPr>
          <w:rFonts w:asciiTheme="majorHAnsi" w:hAnsiTheme="majorHAnsi"/>
          <w:lang w:val="en-IE"/>
        </w:rPr>
        <w:t xml:space="preserve"> </w:t>
      </w:r>
    </w:p>
    <w:p w14:paraId="6626FC9D" w14:textId="77777777" w:rsidR="006418BA" w:rsidRDefault="006418BA" w:rsidP="00682B97">
      <w:pPr>
        <w:ind w:firstLine="0"/>
        <w:rPr>
          <w:rFonts w:asciiTheme="majorHAnsi" w:hAnsiTheme="majorHAnsi"/>
          <w:lang w:val="en-IE"/>
        </w:rPr>
      </w:pPr>
    </w:p>
    <w:p w14:paraId="00B6029C" w14:textId="78D872A1" w:rsidR="00682B97" w:rsidRPr="00AB26D6" w:rsidRDefault="00720515" w:rsidP="00682B97">
      <w:pPr>
        <w:ind w:firstLine="0"/>
        <w:rPr>
          <w:rFonts w:asciiTheme="majorHAnsi" w:hAnsiTheme="majorHAnsi"/>
          <w:lang w:val="en-IE"/>
        </w:rPr>
      </w:pPr>
      <w:r w:rsidRPr="00AB26D6">
        <w:rPr>
          <w:rFonts w:asciiTheme="majorHAnsi" w:hAnsiTheme="majorHAnsi"/>
          <w:lang w:val="en-IE"/>
        </w:rPr>
        <w:lastRenderedPageBreak/>
        <w:t>The trainer should also remind participants about the crucial principles of confident</w:t>
      </w:r>
      <w:r w:rsidR="00F64B45" w:rsidRPr="00AB26D6">
        <w:rPr>
          <w:rFonts w:asciiTheme="majorHAnsi" w:hAnsiTheme="majorHAnsi"/>
          <w:lang w:val="en-IE"/>
        </w:rPr>
        <w:t>iality and informed consent explained in</w:t>
      </w:r>
      <w:r w:rsidRPr="00AB26D6">
        <w:rPr>
          <w:rFonts w:asciiTheme="majorHAnsi" w:hAnsiTheme="majorHAnsi"/>
          <w:lang w:val="en-IE"/>
        </w:rPr>
        <w:t xml:space="preserve"> Module </w:t>
      </w:r>
      <w:r w:rsidR="003B7381">
        <w:rPr>
          <w:rFonts w:asciiTheme="majorHAnsi" w:hAnsiTheme="majorHAnsi"/>
          <w:lang w:val="en-IE"/>
        </w:rPr>
        <w:t>7</w:t>
      </w:r>
      <w:r w:rsidRPr="00AB26D6">
        <w:rPr>
          <w:rFonts w:asciiTheme="majorHAnsi" w:hAnsiTheme="majorHAnsi"/>
          <w:lang w:val="en-IE"/>
        </w:rPr>
        <w:t xml:space="preserve"> </w:t>
      </w:r>
      <w:r w:rsidR="003B7381">
        <w:rPr>
          <w:rFonts w:asciiTheme="majorHAnsi" w:hAnsiTheme="majorHAnsi"/>
          <w:lang w:val="en-IE"/>
        </w:rPr>
        <w:t>(Do No Harm)</w:t>
      </w:r>
      <w:r w:rsidRPr="00AB26D6">
        <w:rPr>
          <w:rFonts w:asciiTheme="majorHAnsi" w:hAnsiTheme="majorHAnsi"/>
          <w:lang w:val="en-IE"/>
        </w:rPr>
        <w:t xml:space="preserve"> and the practical requirements outlined in Module </w:t>
      </w:r>
      <w:r w:rsidR="003B7381">
        <w:rPr>
          <w:rFonts w:asciiTheme="majorHAnsi" w:hAnsiTheme="majorHAnsi"/>
          <w:lang w:val="en-IE"/>
        </w:rPr>
        <w:t>13</w:t>
      </w:r>
      <w:r w:rsidRPr="00AB26D6">
        <w:rPr>
          <w:rFonts w:asciiTheme="majorHAnsi" w:hAnsiTheme="majorHAnsi"/>
          <w:lang w:val="en-IE"/>
        </w:rPr>
        <w:t xml:space="preserve"> </w:t>
      </w:r>
      <w:r w:rsidR="003B7381">
        <w:rPr>
          <w:rFonts w:asciiTheme="majorHAnsi" w:hAnsiTheme="majorHAnsi"/>
          <w:lang w:val="en-IE"/>
        </w:rPr>
        <w:t>(</w:t>
      </w:r>
      <w:r w:rsidRPr="00AB26D6">
        <w:rPr>
          <w:rFonts w:asciiTheme="majorHAnsi" w:hAnsiTheme="majorHAnsi"/>
          <w:lang w:val="en-IE"/>
        </w:rPr>
        <w:t xml:space="preserve">Storing </w:t>
      </w:r>
      <w:r w:rsidR="003B7381">
        <w:rPr>
          <w:rFonts w:asciiTheme="majorHAnsi" w:hAnsiTheme="majorHAnsi"/>
          <w:lang w:val="en-IE"/>
        </w:rPr>
        <w:t xml:space="preserve">and Handling </w:t>
      </w:r>
      <w:r w:rsidRPr="00AB26D6">
        <w:rPr>
          <w:rFonts w:asciiTheme="majorHAnsi" w:hAnsiTheme="majorHAnsi"/>
          <w:lang w:val="en-IE"/>
        </w:rPr>
        <w:t>Information</w:t>
      </w:r>
      <w:r w:rsidR="003B7381">
        <w:rPr>
          <w:rFonts w:asciiTheme="majorHAnsi" w:hAnsiTheme="majorHAnsi"/>
          <w:lang w:val="en-IE"/>
        </w:rPr>
        <w:t>)</w:t>
      </w:r>
      <w:r w:rsidR="00997B35" w:rsidRPr="00AB26D6">
        <w:rPr>
          <w:rFonts w:asciiTheme="majorHAnsi" w:hAnsiTheme="majorHAnsi"/>
          <w:lang w:val="en-IE"/>
        </w:rPr>
        <w:t xml:space="preserve">, and should make absolutely clear that the participants </w:t>
      </w:r>
      <w:r w:rsidR="00997B35" w:rsidRPr="00AB26D6">
        <w:rPr>
          <w:rFonts w:asciiTheme="majorHAnsi" w:hAnsiTheme="majorHAnsi"/>
          <w:u w:val="single"/>
          <w:lang w:val="en-IE"/>
        </w:rPr>
        <w:t>should not collect</w:t>
      </w:r>
      <w:r w:rsidR="00997B35" w:rsidRPr="00AB26D6">
        <w:rPr>
          <w:rFonts w:asciiTheme="majorHAnsi" w:hAnsiTheme="majorHAnsi"/>
          <w:lang w:val="en-IE"/>
        </w:rPr>
        <w:t xml:space="preserve"> any evidence or information </w:t>
      </w:r>
      <w:r w:rsidR="0053475C">
        <w:rPr>
          <w:rFonts w:asciiTheme="majorHAnsi" w:hAnsiTheme="majorHAnsi"/>
          <w:lang w:val="en-IE"/>
        </w:rPr>
        <w:t>if that were unlawful</w:t>
      </w:r>
      <w:r w:rsidR="000A446B">
        <w:rPr>
          <w:rFonts w:asciiTheme="majorHAnsi" w:hAnsiTheme="majorHAnsi"/>
          <w:lang w:val="en-IE"/>
        </w:rPr>
        <w:t>,</w:t>
      </w:r>
      <w:r w:rsidR="0053475C">
        <w:rPr>
          <w:rFonts w:asciiTheme="majorHAnsi" w:hAnsiTheme="majorHAnsi"/>
          <w:lang w:val="en-IE"/>
        </w:rPr>
        <w:t xml:space="preserve"> or </w:t>
      </w:r>
      <w:r w:rsidR="00997B35" w:rsidRPr="00AB26D6">
        <w:rPr>
          <w:rFonts w:asciiTheme="majorHAnsi" w:hAnsiTheme="majorHAnsi"/>
          <w:lang w:val="en-IE"/>
        </w:rPr>
        <w:t>which they cannot safely and appropriately store and maintain, potentially over a long period.</w:t>
      </w:r>
      <w:r w:rsidR="00682B97" w:rsidRPr="00AB26D6">
        <w:rPr>
          <w:rFonts w:asciiTheme="majorHAnsi" w:hAnsiTheme="majorHAnsi"/>
          <w:lang w:val="en-IE"/>
        </w:rPr>
        <w:t xml:space="preserve"> The trainer should also research and highlight relevant information about the legal and evidentiary requirements </w:t>
      </w:r>
      <w:r w:rsidR="003B747F">
        <w:rPr>
          <w:rFonts w:asciiTheme="majorHAnsi" w:hAnsiTheme="majorHAnsi"/>
          <w:lang w:val="en-IE"/>
        </w:rPr>
        <w:t>under</w:t>
      </w:r>
      <w:r w:rsidR="00682B97" w:rsidRPr="00AB26D6">
        <w:rPr>
          <w:rFonts w:asciiTheme="majorHAnsi" w:hAnsiTheme="majorHAnsi"/>
          <w:lang w:val="en-IE"/>
        </w:rPr>
        <w:t xml:space="preserve"> the </w:t>
      </w:r>
      <w:r w:rsidR="003B747F">
        <w:rPr>
          <w:rFonts w:asciiTheme="majorHAnsi" w:hAnsiTheme="majorHAnsi"/>
          <w:lang w:val="en-IE"/>
        </w:rPr>
        <w:t>law applicable to the work of the participants</w:t>
      </w:r>
      <w:r w:rsidR="00682B97" w:rsidRPr="00AB26D6">
        <w:rPr>
          <w:rFonts w:asciiTheme="majorHAnsi" w:hAnsiTheme="majorHAnsi"/>
          <w:lang w:val="en-IE"/>
        </w:rPr>
        <w:t>, and should flag to the participants what type</w:t>
      </w:r>
      <w:r w:rsidR="00D80865">
        <w:rPr>
          <w:rFonts w:asciiTheme="majorHAnsi" w:hAnsiTheme="majorHAnsi"/>
          <w:lang w:val="en-IE"/>
        </w:rPr>
        <w:t>s</w:t>
      </w:r>
      <w:r w:rsidR="00682B97" w:rsidRPr="00AB26D6">
        <w:rPr>
          <w:rFonts w:asciiTheme="majorHAnsi" w:hAnsiTheme="majorHAnsi"/>
          <w:lang w:val="en-IE"/>
        </w:rPr>
        <w:t xml:space="preserve"> of evidence or proof</w:t>
      </w:r>
      <w:r w:rsidR="00D80865">
        <w:rPr>
          <w:rFonts w:asciiTheme="majorHAnsi" w:hAnsiTheme="majorHAnsi"/>
          <w:lang w:val="en-IE"/>
        </w:rPr>
        <w:t>s</w:t>
      </w:r>
      <w:r w:rsidR="00682B97" w:rsidRPr="00AB26D6">
        <w:rPr>
          <w:rFonts w:asciiTheme="majorHAnsi" w:hAnsiTheme="majorHAnsi"/>
          <w:lang w:val="en-IE"/>
        </w:rPr>
        <w:t xml:space="preserve"> of sexual violence need to be provided for civil or criminal claims and which organisations or individuals are permitted to collect or store it.</w:t>
      </w:r>
      <w:r w:rsidR="00593EB0">
        <w:rPr>
          <w:rFonts w:asciiTheme="majorHAnsi" w:hAnsiTheme="majorHAnsi"/>
          <w:lang w:val="en-IE"/>
        </w:rPr>
        <w:t xml:space="preserve"> The law on evidence and related procedures differ</w:t>
      </w:r>
      <w:r w:rsidR="006418BA">
        <w:rPr>
          <w:rFonts w:asciiTheme="majorHAnsi" w:hAnsiTheme="majorHAnsi"/>
          <w:lang w:val="en-IE"/>
        </w:rPr>
        <w:t>s</w:t>
      </w:r>
      <w:r w:rsidR="00593EB0">
        <w:rPr>
          <w:rFonts w:asciiTheme="majorHAnsi" w:hAnsiTheme="majorHAnsi"/>
          <w:lang w:val="en-IE"/>
        </w:rPr>
        <w:t xml:space="preserve"> between jurisdictions.</w:t>
      </w:r>
      <w:r w:rsidR="00682B97" w:rsidRPr="00AB26D6">
        <w:rPr>
          <w:rFonts w:asciiTheme="majorHAnsi" w:hAnsiTheme="majorHAnsi"/>
          <w:lang w:val="en-IE"/>
        </w:rPr>
        <w:t xml:space="preserve"> </w:t>
      </w:r>
    </w:p>
    <w:p w14:paraId="618EC501" w14:textId="77777777" w:rsidR="00720515" w:rsidRPr="00AB26D6" w:rsidRDefault="00997B35" w:rsidP="0093753C">
      <w:pPr>
        <w:ind w:firstLine="0"/>
        <w:rPr>
          <w:rFonts w:asciiTheme="majorHAnsi" w:hAnsiTheme="majorHAnsi"/>
          <w:lang w:val="en-IE"/>
        </w:rPr>
      </w:pPr>
      <w:r w:rsidRPr="00AB26D6">
        <w:rPr>
          <w:rFonts w:asciiTheme="majorHAnsi" w:hAnsiTheme="majorHAnsi"/>
          <w:lang w:val="en-IE"/>
        </w:rPr>
        <w:t xml:space="preserve"> </w:t>
      </w:r>
    </w:p>
    <w:p w14:paraId="3D28A942" w14:textId="22B27018" w:rsidR="00F64B45" w:rsidRDefault="00720515" w:rsidP="0093753C">
      <w:pPr>
        <w:ind w:firstLine="0"/>
        <w:rPr>
          <w:rFonts w:asciiTheme="majorHAnsi" w:hAnsiTheme="majorHAnsi"/>
          <w:lang w:val="en-IE"/>
        </w:rPr>
      </w:pPr>
      <w:r w:rsidRPr="00AB26D6">
        <w:rPr>
          <w:rFonts w:asciiTheme="majorHAnsi" w:hAnsiTheme="majorHAnsi"/>
          <w:lang w:val="en-IE"/>
        </w:rPr>
        <w:t>It is made clear throughout this module</w:t>
      </w:r>
      <w:r w:rsidR="002F50DC">
        <w:rPr>
          <w:rFonts w:asciiTheme="majorHAnsi" w:hAnsiTheme="majorHAnsi"/>
          <w:lang w:val="en-IE"/>
        </w:rPr>
        <w:t>, Module 10 (Types of Evidence of Sexual Violence)</w:t>
      </w:r>
      <w:r w:rsidRPr="00AB26D6">
        <w:rPr>
          <w:rFonts w:asciiTheme="majorHAnsi" w:hAnsiTheme="majorHAnsi"/>
          <w:lang w:val="en-IE"/>
        </w:rPr>
        <w:t xml:space="preserve"> and Module </w:t>
      </w:r>
      <w:r w:rsidR="000B454C">
        <w:rPr>
          <w:rFonts w:asciiTheme="majorHAnsi" w:hAnsiTheme="majorHAnsi"/>
          <w:lang w:val="en-IE"/>
        </w:rPr>
        <w:t>13</w:t>
      </w:r>
      <w:r w:rsidRPr="00AB26D6">
        <w:rPr>
          <w:rFonts w:asciiTheme="majorHAnsi" w:hAnsiTheme="majorHAnsi"/>
          <w:lang w:val="en-IE"/>
        </w:rPr>
        <w:t xml:space="preserve"> </w:t>
      </w:r>
      <w:r w:rsidR="000B454C">
        <w:rPr>
          <w:rFonts w:asciiTheme="majorHAnsi" w:hAnsiTheme="majorHAnsi"/>
          <w:lang w:val="en-IE"/>
        </w:rPr>
        <w:t>(</w:t>
      </w:r>
      <w:r w:rsidRPr="00AB26D6">
        <w:rPr>
          <w:rFonts w:asciiTheme="majorHAnsi" w:hAnsiTheme="majorHAnsi"/>
          <w:lang w:val="en-IE"/>
        </w:rPr>
        <w:t xml:space="preserve">Storing </w:t>
      </w:r>
      <w:r w:rsidR="000B454C">
        <w:rPr>
          <w:rFonts w:asciiTheme="majorHAnsi" w:hAnsiTheme="majorHAnsi"/>
          <w:lang w:val="en-IE"/>
        </w:rPr>
        <w:t xml:space="preserve">and Handling </w:t>
      </w:r>
      <w:r w:rsidRPr="00AB26D6">
        <w:rPr>
          <w:rFonts w:asciiTheme="majorHAnsi" w:hAnsiTheme="majorHAnsi"/>
          <w:lang w:val="en-IE"/>
        </w:rPr>
        <w:t>Information</w:t>
      </w:r>
      <w:r w:rsidR="000B454C">
        <w:rPr>
          <w:rFonts w:asciiTheme="majorHAnsi" w:hAnsiTheme="majorHAnsi"/>
          <w:lang w:val="en-IE"/>
        </w:rPr>
        <w:t>)</w:t>
      </w:r>
      <w:r w:rsidR="00997B35" w:rsidRPr="00AB26D6">
        <w:rPr>
          <w:rFonts w:asciiTheme="majorHAnsi" w:hAnsiTheme="majorHAnsi"/>
          <w:lang w:val="en-IE"/>
        </w:rPr>
        <w:t xml:space="preserve"> that there are certain types of evidence – particularly physical and forensic evidence – which may require specific legal authorisation to collect and</w:t>
      </w:r>
      <w:r w:rsidR="003B747F">
        <w:rPr>
          <w:rFonts w:asciiTheme="majorHAnsi" w:hAnsiTheme="majorHAnsi"/>
          <w:lang w:val="en-IE"/>
        </w:rPr>
        <w:t>/or</w:t>
      </w:r>
      <w:r w:rsidR="00997B35" w:rsidRPr="00AB26D6">
        <w:rPr>
          <w:rFonts w:asciiTheme="majorHAnsi" w:hAnsiTheme="majorHAnsi"/>
          <w:lang w:val="en-IE"/>
        </w:rPr>
        <w:t xml:space="preserve"> which should only be processed, handled or stored by trained professionals. </w:t>
      </w:r>
      <w:r w:rsidR="003B747F">
        <w:rPr>
          <w:rFonts w:asciiTheme="majorHAnsi" w:hAnsiTheme="majorHAnsi"/>
          <w:lang w:val="en-IE"/>
        </w:rPr>
        <w:t xml:space="preserve"> </w:t>
      </w:r>
      <w:r w:rsidR="00997B35" w:rsidRPr="00AB26D6">
        <w:rPr>
          <w:rFonts w:asciiTheme="majorHAnsi" w:hAnsiTheme="majorHAnsi"/>
          <w:lang w:val="en-IE"/>
        </w:rPr>
        <w:t xml:space="preserve">If the participants do not have the necessary training or authority, they should not collect such information but may try to record or document it in other ways. </w:t>
      </w:r>
      <w:r w:rsidR="003B747F">
        <w:rPr>
          <w:rFonts w:asciiTheme="majorHAnsi" w:hAnsiTheme="majorHAnsi"/>
          <w:lang w:val="en-IE"/>
        </w:rPr>
        <w:t xml:space="preserve"> </w:t>
      </w:r>
      <w:r w:rsidR="00997B35" w:rsidRPr="00AB26D6">
        <w:rPr>
          <w:rFonts w:asciiTheme="majorHAnsi" w:hAnsiTheme="majorHAnsi"/>
          <w:lang w:val="en-IE"/>
        </w:rPr>
        <w:t xml:space="preserve">The trainer should also emphasise that for many types of investigation and documentation (particularly those for advocacy or non-judicial purposes), it will not be legally or evidentially necessary to collect physical or forensic information, and that it may be possible to prove the same facts or elements using documents, photos or </w:t>
      </w:r>
      <w:r w:rsidR="00464776">
        <w:rPr>
          <w:rFonts w:asciiTheme="majorHAnsi" w:hAnsiTheme="majorHAnsi"/>
          <w:lang w:val="en-IE"/>
        </w:rPr>
        <w:t>victim</w:t>
      </w:r>
      <w:r w:rsidR="00997B35" w:rsidRPr="00AB26D6">
        <w:rPr>
          <w:rFonts w:asciiTheme="majorHAnsi" w:hAnsiTheme="majorHAnsi"/>
          <w:lang w:val="en-IE"/>
        </w:rPr>
        <w:t xml:space="preserve">/witness testimony. </w:t>
      </w:r>
      <w:r w:rsidR="003B747F">
        <w:rPr>
          <w:rFonts w:asciiTheme="majorHAnsi" w:hAnsiTheme="majorHAnsi"/>
          <w:lang w:val="en-IE"/>
        </w:rPr>
        <w:t xml:space="preserve"> </w:t>
      </w:r>
      <w:r w:rsidR="00F64B45" w:rsidRPr="00AB26D6">
        <w:rPr>
          <w:rFonts w:asciiTheme="majorHAnsi" w:hAnsiTheme="majorHAnsi"/>
          <w:lang w:val="en-IE"/>
        </w:rPr>
        <w:t xml:space="preserve">The participants should understand that, although they may encounter physical evidence at crime scenes or </w:t>
      </w:r>
      <w:r w:rsidR="00464776">
        <w:rPr>
          <w:rFonts w:asciiTheme="majorHAnsi" w:hAnsiTheme="majorHAnsi"/>
          <w:lang w:val="en-IE"/>
        </w:rPr>
        <w:t xml:space="preserve">other sites of violations </w:t>
      </w:r>
      <w:r w:rsidR="00F64B45" w:rsidRPr="00AB26D6">
        <w:rPr>
          <w:rFonts w:asciiTheme="majorHAnsi" w:hAnsiTheme="majorHAnsi"/>
          <w:lang w:val="en-IE"/>
        </w:rPr>
        <w:t>in the field, they should only collect it in genuinely exceptional circumstances (such as if they have no other means of recording or documenting the evidence and if they believe it may be imminently removed or destroyed</w:t>
      </w:r>
      <w:r w:rsidR="00CA3D53">
        <w:rPr>
          <w:rFonts w:asciiTheme="majorHAnsi" w:hAnsiTheme="majorHAnsi"/>
          <w:lang w:val="en-IE"/>
        </w:rPr>
        <w:t xml:space="preserve">, </w:t>
      </w:r>
      <w:r w:rsidR="00D80865">
        <w:rPr>
          <w:rFonts w:asciiTheme="majorHAnsi" w:hAnsiTheme="majorHAnsi"/>
          <w:lang w:val="en-IE"/>
        </w:rPr>
        <w:t>and only</w:t>
      </w:r>
      <w:r w:rsidR="00CA3D53">
        <w:rPr>
          <w:rFonts w:asciiTheme="majorHAnsi" w:hAnsiTheme="majorHAnsi"/>
          <w:lang w:val="en-IE"/>
        </w:rPr>
        <w:t xml:space="preserve"> provided that they can collect, transport, store and manage it properly and securely</w:t>
      </w:r>
      <w:r w:rsidR="00F64B45" w:rsidRPr="00AB26D6">
        <w:rPr>
          <w:rFonts w:asciiTheme="majorHAnsi" w:hAnsiTheme="majorHAnsi"/>
          <w:lang w:val="en-IE"/>
        </w:rPr>
        <w:t xml:space="preserve">). </w:t>
      </w:r>
    </w:p>
    <w:p w14:paraId="15C2BEA8" w14:textId="412FEA91" w:rsidR="002D10AB" w:rsidRDefault="002D10AB" w:rsidP="0093753C">
      <w:pPr>
        <w:ind w:firstLine="0"/>
        <w:rPr>
          <w:rFonts w:asciiTheme="majorHAnsi" w:hAnsiTheme="majorHAnsi"/>
          <w:lang w:val="en-IE"/>
        </w:rPr>
      </w:pPr>
    </w:p>
    <w:p w14:paraId="49A8C2C5" w14:textId="5047156F" w:rsidR="0093753C" w:rsidRPr="00AB26D6" w:rsidRDefault="002D10AB" w:rsidP="0093753C">
      <w:pPr>
        <w:ind w:firstLine="0"/>
        <w:rPr>
          <w:rFonts w:asciiTheme="majorHAnsi" w:hAnsiTheme="majorHAnsi"/>
          <w:lang w:val="en-IE"/>
        </w:rPr>
      </w:pPr>
      <w:r>
        <w:rPr>
          <w:rFonts w:asciiTheme="majorHAnsi" w:hAnsiTheme="majorHAnsi"/>
          <w:lang w:val="en-IE"/>
        </w:rPr>
        <w:t>The trainer should remind</w:t>
      </w:r>
      <w:r w:rsidR="00F64B45" w:rsidRPr="00AB26D6">
        <w:rPr>
          <w:rFonts w:asciiTheme="majorHAnsi" w:hAnsiTheme="majorHAnsi"/>
          <w:lang w:val="en-IE"/>
        </w:rPr>
        <w:t xml:space="preserve"> the participants </w:t>
      </w:r>
      <w:r>
        <w:rPr>
          <w:rFonts w:asciiTheme="majorHAnsi" w:hAnsiTheme="majorHAnsi"/>
          <w:lang w:val="en-IE"/>
        </w:rPr>
        <w:t xml:space="preserve">that if they </w:t>
      </w:r>
      <w:r w:rsidR="00F64B45" w:rsidRPr="00AB26D6">
        <w:rPr>
          <w:rFonts w:asciiTheme="majorHAnsi" w:hAnsiTheme="majorHAnsi"/>
          <w:lang w:val="en-IE"/>
        </w:rPr>
        <w:t xml:space="preserve">are not able to process or store </w:t>
      </w:r>
      <w:r w:rsidR="0057772B">
        <w:rPr>
          <w:rFonts w:asciiTheme="majorHAnsi" w:hAnsiTheme="majorHAnsi"/>
          <w:lang w:val="en-IE"/>
        </w:rPr>
        <w:t xml:space="preserve">physical or </w:t>
      </w:r>
      <w:r w:rsidR="00F64B45" w:rsidRPr="00AB26D6">
        <w:rPr>
          <w:rFonts w:asciiTheme="majorHAnsi" w:hAnsiTheme="majorHAnsi"/>
          <w:lang w:val="en-IE"/>
        </w:rPr>
        <w:t xml:space="preserve">forensic information safely and competently, or if they do not need to provide it as part of their legal or evidential requirements, </w:t>
      </w:r>
      <w:r w:rsidR="00F64B45" w:rsidRPr="00AB26D6">
        <w:rPr>
          <w:rFonts w:asciiTheme="majorHAnsi" w:hAnsiTheme="majorHAnsi"/>
          <w:u w:val="single"/>
          <w:lang w:val="en-IE"/>
        </w:rPr>
        <w:t>they should not collect it</w:t>
      </w:r>
      <w:r w:rsidR="00F64B45" w:rsidRPr="00AB26D6">
        <w:rPr>
          <w:rFonts w:asciiTheme="majorHAnsi" w:hAnsiTheme="majorHAnsi"/>
          <w:lang w:val="en-IE"/>
        </w:rPr>
        <w:t>.</w:t>
      </w:r>
      <w:r w:rsidR="00997B35" w:rsidRPr="00AB26D6">
        <w:rPr>
          <w:rFonts w:asciiTheme="majorHAnsi" w:hAnsiTheme="majorHAnsi"/>
          <w:lang w:val="en-IE"/>
        </w:rPr>
        <w:t xml:space="preserve"> </w:t>
      </w:r>
      <w:r w:rsidR="007B5288">
        <w:rPr>
          <w:rFonts w:asciiTheme="majorHAnsi" w:hAnsiTheme="majorHAnsi"/>
          <w:lang w:val="en-IE"/>
        </w:rPr>
        <w:t xml:space="preserve"> </w:t>
      </w:r>
      <w:r w:rsidR="00F64B45" w:rsidRPr="00AB26D6">
        <w:rPr>
          <w:rFonts w:asciiTheme="majorHAnsi" w:hAnsiTheme="majorHAnsi"/>
          <w:lang w:val="en-IE"/>
        </w:rPr>
        <w:t xml:space="preserve">The </w:t>
      </w:r>
      <w:r w:rsidR="00F64B45" w:rsidRPr="00AB26D6">
        <w:rPr>
          <w:rFonts w:asciiTheme="majorHAnsi" w:hAnsiTheme="majorHAnsi"/>
          <w:lang w:val="en-IE"/>
        </w:rPr>
        <w:lastRenderedPageBreak/>
        <w:t>trainer should encourage the participants to consider and discuss whether it is necessary for them to collect physical or forensic evidence</w:t>
      </w:r>
      <w:r w:rsidR="00680C01" w:rsidRPr="00AB26D6">
        <w:rPr>
          <w:rFonts w:asciiTheme="majorHAnsi" w:hAnsiTheme="majorHAnsi"/>
          <w:lang w:val="en-IE"/>
        </w:rPr>
        <w:t xml:space="preserve"> as part of their investigation or documentation process,</w:t>
      </w:r>
      <w:r w:rsidR="00F64B45" w:rsidRPr="00AB26D6">
        <w:rPr>
          <w:rFonts w:asciiTheme="majorHAnsi" w:hAnsiTheme="majorHAnsi"/>
          <w:lang w:val="en-IE"/>
        </w:rPr>
        <w:t xml:space="preserve"> and whether they would have the relevant capacity, resources or authority to do so. </w:t>
      </w:r>
      <w:r w:rsidR="00734372">
        <w:rPr>
          <w:rFonts w:asciiTheme="majorHAnsi" w:hAnsiTheme="majorHAnsi"/>
          <w:lang w:val="en-IE"/>
        </w:rPr>
        <w:t xml:space="preserve"> In the vast majority of cases, </w:t>
      </w:r>
      <w:r w:rsidR="000C06BC">
        <w:rPr>
          <w:rFonts w:asciiTheme="majorHAnsi" w:hAnsiTheme="majorHAnsi"/>
          <w:lang w:val="en-IE"/>
        </w:rPr>
        <w:t xml:space="preserve">although it may seem that a piece of physical evidence might be of evidentiary value, it will not in fact be of value if collected without the proper authority and technical means to protect </w:t>
      </w:r>
      <w:r w:rsidR="007C3008">
        <w:rPr>
          <w:rFonts w:asciiTheme="majorHAnsi" w:hAnsiTheme="majorHAnsi"/>
          <w:lang w:val="en-IE"/>
        </w:rPr>
        <w:t xml:space="preserve">and store </w:t>
      </w:r>
      <w:r w:rsidR="000C06BC">
        <w:rPr>
          <w:rFonts w:asciiTheme="majorHAnsi" w:hAnsiTheme="majorHAnsi"/>
          <w:lang w:val="en-IE"/>
        </w:rPr>
        <w:t xml:space="preserve">the evidence.  </w:t>
      </w:r>
    </w:p>
    <w:p w14:paraId="6A44EE4F" w14:textId="77777777" w:rsidR="00236AFE" w:rsidRPr="00AB26D6" w:rsidRDefault="00236AFE" w:rsidP="0093753C">
      <w:pPr>
        <w:rPr>
          <w:rFonts w:asciiTheme="majorHAnsi" w:hAnsiTheme="majorHAnsi"/>
          <w:lang w:val="en-IE"/>
        </w:rPr>
      </w:pPr>
    </w:p>
    <w:p w14:paraId="3DC47899" w14:textId="328307E2" w:rsidR="00FD0FE7" w:rsidRDefault="00F64B45" w:rsidP="00F64B45">
      <w:pPr>
        <w:ind w:firstLine="0"/>
        <w:rPr>
          <w:rFonts w:asciiTheme="majorHAnsi" w:hAnsiTheme="majorHAnsi"/>
          <w:lang w:val="en-IE"/>
        </w:rPr>
      </w:pPr>
      <w:r w:rsidRPr="00AB26D6">
        <w:rPr>
          <w:rFonts w:asciiTheme="majorHAnsi" w:hAnsiTheme="majorHAnsi"/>
          <w:lang w:val="en-IE"/>
        </w:rPr>
        <w:t>The trainer should ask participants if they have any experience with documentary evidence</w:t>
      </w:r>
      <w:r w:rsidR="003526D0">
        <w:rPr>
          <w:rFonts w:asciiTheme="majorHAnsi" w:hAnsiTheme="majorHAnsi"/>
          <w:lang w:val="en-IE"/>
        </w:rPr>
        <w:t xml:space="preserve"> or sites of violations</w:t>
      </w:r>
      <w:r w:rsidRPr="00AB26D6">
        <w:rPr>
          <w:rFonts w:asciiTheme="majorHAnsi" w:hAnsiTheme="majorHAnsi"/>
          <w:lang w:val="en-IE"/>
        </w:rPr>
        <w:t xml:space="preserve">, and should encourage them to share their professional experiences and any useful lessons they have learned. </w:t>
      </w:r>
      <w:r w:rsidR="007B5288">
        <w:rPr>
          <w:rFonts w:asciiTheme="majorHAnsi" w:hAnsiTheme="majorHAnsi"/>
          <w:lang w:val="en-IE"/>
        </w:rPr>
        <w:t xml:space="preserve"> </w:t>
      </w:r>
      <w:r w:rsidR="00682B97" w:rsidRPr="00AB26D6">
        <w:rPr>
          <w:rFonts w:asciiTheme="majorHAnsi" w:hAnsiTheme="majorHAnsi"/>
          <w:lang w:val="en-IE"/>
        </w:rPr>
        <w:t xml:space="preserve">The trainer should bring the participants through the suggested procedure for processing and recording </w:t>
      </w:r>
      <w:r w:rsidR="003526D0">
        <w:rPr>
          <w:rFonts w:asciiTheme="majorHAnsi" w:hAnsiTheme="majorHAnsi"/>
          <w:lang w:val="en-IE"/>
        </w:rPr>
        <w:t>documents</w:t>
      </w:r>
      <w:r w:rsidR="00411908">
        <w:rPr>
          <w:rFonts w:asciiTheme="majorHAnsi" w:hAnsiTheme="majorHAnsi"/>
          <w:lang w:val="en-IE"/>
        </w:rPr>
        <w:t xml:space="preserve"> </w:t>
      </w:r>
      <w:r w:rsidR="003526D0">
        <w:rPr>
          <w:rFonts w:asciiTheme="majorHAnsi" w:hAnsiTheme="majorHAnsi"/>
          <w:lang w:val="en-IE"/>
        </w:rPr>
        <w:t>and sites of violations</w:t>
      </w:r>
      <w:r w:rsidR="00411908">
        <w:rPr>
          <w:rFonts w:asciiTheme="majorHAnsi" w:hAnsiTheme="majorHAnsi"/>
          <w:lang w:val="en-IE"/>
        </w:rPr>
        <w:t xml:space="preserve"> (slides</w:t>
      </w:r>
      <w:r w:rsidR="00884D1E">
        <w:rPr>
          <w:rFonts w:asciiTheme="majorHAnsi" w:hAnsiTheme="majorHAnsi"/>
          <w:lang w:val="en-IE"/>
        </w:rPr>
        <w:t xml:space="preserve"> 7</w:t>
      </w:r>
      <w:r w:rsidR="00411908">
        <w:rPr>
          <w:rFonts w:asciiTheme="majorHAnsi" w:hAnsiTheme="majorHAnsi"/>
          <w:lang w:val="en-IE"/>
        </w:rPr>
        <w:t>-12)</w:t>
      </w:r>
      <w:r w:rsidR="00682B97" w:rsidRPr="00AB26D6">
        <w:rPr>
          <w:rFonts w:asciiTheme="majorHAnsi" w:hAnsiTheme="majorHAnsi"/>
          <w:lang w:val="en-IE"/>
        </w:rPr>
        <w:t xml:space="preserve"> and ask the</w:t>
      </w:r>
      <w:r w:rsidR="00690BE6">
        <w:rPr>
          <w:rFonts w:asciiTheme="majorHAnsi" w:hAnsiTheme="majorHAnsi"/>
          <w:lang w:val="en-IE"/>
        </w:rPr>
        <w:t>m</w:t>
      </w:r>
      <w:r w:rsidR="00682B97" w:rsidRPr="00AB26D6">
        <w:rPr>
          <w:rFonts w:asciiTheme="majorHAnsi" w:hAnsiTheme="majorHAnsi"/>
          <w:lang w:val="en-IE"/>
        </w:rPr>
        <w:t xml:space="preserve"> how this compares to their current practice. </w:t>
      </w:r>
      <w:r w:rsidR="007B5288">
        <w:rPr>
          <w:rFonts w:asciiTheme="majorHAnsi" w:hAnsiTheme="majorHAnsi"/>
          <w:lang w:val="en-IE"/>
        </w:rPr>
        <w:t xml:space="preserve"> </w:t>
      </w:r>
      <w:r w:rsidR="00471311">
        <w:rPr>
          <w:rFonts w:asciiTheme="majorHAnsi" w:hAnsiTheme="majorHAnsi"/>
          <w:lang w:val="en-IE"/>
        </w:rPr>
        <w:t xml:space="preserve">The trainer should make </w:t>
      </w:r>
      <w:r w:rsidR="00321311">
        <w:rPr>
          <w:rFonts w:asciiTheme="majorHAnsi" w:hAnsiTheme="majorHAnsi"/>
          <w:lang w:val="en-IE"/>
        </w:rPr>
        <w:t xml:space="preserve">very </w:t>
      </w:r>
      <w:r w:rsidR="00471311">
        <w:rPr>
          <w:rFonts w:asciiTheme="majorHAnsi" w:hAnsiTheme="majorHAnsi"/>
          <w:lang w:val="en-IE"/>
        </w:rPr>
        <w:t>clear that without a statement from the source or from someone who can give evidence as to the contents of a document, the document will have little evidentiary value.</w:t>
      </w:r>
    </w:p>
    <w:p w14:paraId="5C215127" w14:textId="77777777" w:rsidR="00FD0FE7" w:rsidRDefault="00FD0FE7" w:rsidP="00F64B45">
      <w:pPr>
        <w:ind w:firstLine="0"/>
        <w:rPr>
          <w:rFonts w:asciiTheme="majorHAnsi" w:hAnsiTheme="majorHAnsi"/>
          <w:lang w:val="en-IE"/>
        </w:rPr>
      </w:pPr>
    </w:p>
    <w:p w14:paraId="7177385E" w14:textId="09140114" w:rsidR="00F64B45" w:rsidRDefault="00D27F61" w:rsidP="00F64B45">
      <w:pPr>
        <w:ind w:firstLine="0"/>
        <w:rPr>
          <w:rFonts w:asciiTheme="majorHAnsi" w:hAnsiTheme="majorHAnsi"/>
          <w:lang w:val="en-IE"/>
        </w:rPr>
      </w:pPr>
      <w:r>
        <w:rPr>
          <w:rFonts w:asciiTheme="majorHAnsi" w:hAnsiTheme="majorHAnsi"/>
          <w:lang w:val="en-IE"/>
        </w:rPr>
        <w:t>Slides 13</w:t>
      </w:r>
      <w:r w:rsidR="0055068C">
        <w:rPr>
          <w:rFonts w:asciiTheme="majorHAnsi" w:hAnsiTheme="majorHAnsi"/>
          <w:lang w:val="en-IE"/>
        </w:rPr>
        <w:t>-1</w:t>
      </w:r>
      <w:r w:rsidR="005404EF">
        <w:rPr>
          <w:rFonts w:asciiTheme="majorHAnsi" w:hAnsiTheme="majorHAnsi"/>
          <w:lang w:val="en-IE"/>
        </w:rPr>
        <w:t>8</w:t>
      </w:r>
      <w:r w:rsidR="0055068C">
        <w:rPr>
          <w:rFonts w:asciiTheme="majorHAnsi" w:hAnsiTheme="majorHAnsi"/>
          <w:lang w:val="en-IE"/>
        </w:rPr>
        <w:t xml:space="preserve"> deal with photographing, </w:t>
      </w:r>
      <w:r>
        <w:rPr>
          <w:rFonts w:asciiTheme="majorHAnsi" w:hAnsiTheme="majorHAnsi"/>
          <w:lang w:val="en-IE"/>
        </w:rPr>
        <w:t xml:space="preserve">video-recording </w:t>
      </w:r>
      <w:r w:rsidR="0055068C">
        <w:rPr>
          <w:rFonts w:asciiTheme="majorHAnsi" w:hAnsiTheme="majorHAnsi"/>
          <w:lang w:val="en-IE"/>
        </w:rPr>
        <w:t xml:space="preserve">and sketching </w:t>
      </w:r>
      <w:r>
        <w:rPr>
          <w:rFonts w:asciiTheme="majorHAnsi" w:hAnsiTheme="majorHAnsi"/>
          <w:lang w:val="en-IE"/>
        </w:rPr>
        <w:t xml:space="preserve">sites of violations, physical evidence and injuries. </w:t>
      </w:r>
      <w:r w:rsidR="00682B97" w:rsidRPr="00AB26D6">
        <w:rPr>
          <w:rFonts w:asciiTheme="majorHAnsi" w:hAnsiTheme="majorHAnsi"/>
          <w:lang w:val="en-IE"/>
        </w:rPr>
        <w:t>It should be emphasised that, in order to be relevant and useable, any photos or video</w:t>
      </w:r>
      <w:r w:rsidR="00B44ECA">
        <w:rPr>
          <w:rFonts w:asciiTheme="majorHAnsi" w:hAnsiTheme="majorHAnsi"/>
          <w:lang w:val="en-IE"/>
        </w:rPr>
        <w:t>-</w:t>
      </w:r>
      <w:r w:rsidR="00682B97" w:rsidRPr="00AB26D6">
        <w:rPr>
          <w:rFonts w:asciiTheme="majorHAnsi" w:hAnsiTheme="majorHAnsi"/>
          <w:lang w:val="en-IE"/>
        </w:rPr>
        <w:t xml:space="preserve">recordings must be clear, </w:t>
      </w:r>
      <w:r w:rsidR="00A855F3" w:rsidRPr="00AB26D6">
        <w:rPr>
          <w:rFonts w:asciiTheme="majorHAnsi" w:hAnsiTheme="majorHAnsi"/>
          <w:lang w:val="en-IE"/>
        </w:rPr>
        <w:t>in focus and visually comprehensible</w:t>
      </w:r>
      <w:r w:rsidR="00682B97" w:rsidRPr="00AB26D6">
        <w:rPr>
          <w:rFonts w:asciiTheme="majorHAnsi" w:hAnsiTheme="majorHAnsi"/>
          <w:lang w:val="en-IE"/>
        </w:rPr>
        <w:t>. The trainer should provide examples of the three types of photos discussed in the Protocol – overall, context and close-up – to show how the combination of all three gives a better sense of the detail of the object and how it relates to its broader surroundings.</w:t>
      </w:r>
      <w:r w:rsidR="00A855F3" w:rsidRPr="00AB26D6">
        <w:rPr>
          <w:rFonts w:asciiTheme="majorHAnsi" w:hAnsiTheme="majorHAnsi"/>
          <w:lang w:val="en-IE"/>
        </w:rPr>
        <w:t xml:space="preserve"> </w:t>
      </w:r>
      <w:r w:rsidR="007B5288">
        <w:rPr>
          <w:rFonts w:asciiTheme="majorHAnsi" w:hAnsiTheme="majorHAnsi"/>
          <w:lang w:val="en-IE"/>
        </w:rPr>
        <w:t xml:space="preserve"> </w:t>
      </w:r>
      <w:r w:rsidR="00A855F3" w:rsidRPr="00AB26D6">
        <w:rPr>
          <w:rFonts w:asciiTheme="majorHAnsi" w:hAnsiTheme="majorHAnsi"/>
          <w:lang w:val="en-IE"/>
        </w:rPr>
        <w:t xml:space="preserve">Without including a scale or other means of measurement in the photo, it may not be possible to gauge the relative size or distance of objects or to properly represent the scene. </w:t>
      </w:r>
      <w:r w:rsidR="007B5288">
        <w:rPr>
          <w:rFonts w:asciiTheme="majorHAnsi" w:hAnsiTheme="majorHAnsi"/>
          <w:lang w:val="en-IE"/>
        </w:rPr>
        <w:t xml:space="preserve"> </w:t>
      </w:r>
      <w:r w:rsidR="00A855F3" w:rsidRPr="00AB26D6">
        <w:rPr>
          <w:rFonts w:asciiTheme="majorHAnsi" w:hAnsiTheme="majorHAnsi"/>
          <w:lang w:val="en-IE"/>
        </w:rPr>
        <w:t xml:space="preserve">The trainer should also include some examples of blurry, unfocussed or poorly composed photos and videos, to show the difference in the amount of useful or reliable information which can be identified depending on the clarity and consistency of the footage (i.e. a blurry photo of a four-legged creature could be a dog or a lion, an out-of-focus shot of a man wearing red could be Santa Claus or a member of the Arsenal football team). </w:t>
      </w:r>
      <w:r w:rsidR="007B5288">
        <w:rPr>
          <w:rFonts w:asciiTheme="majorHAnsi" w:hAnsiTheme="majorHAnsi"/>
          <w:lang w:val="en-IE"/>
        </w:rPr>
        <w:t xml:space="preserve"> </w:t>
      </w:r>
      <w:r w:rsidR="00A855F3" w:rsidRPr="00AB26D6">
        <w:rPr>
          <w:rFonts w:asciiTheme="majorHAnsi" w:hAnsiTheme="majorHAnsi"/>
          <w:lang w:val="en-IE"/>
        </w:rPr>
        <w:t xml:space="preserve">The participants should also be encouraged to find out more information about camera settings, light readings and using metadata from their </w:t>
      </w:r>
      <w:r w:rsidR="00A855F3" w:rsidRPr="00AB26D6">
        <w:rPr>
          <w:rFonts w:asciiTheme="majorHAnsi" w:hAnsiTheme="majorHAnsi"/>
          <w:lang w:val="en-IE"/>
        </w:rPr>
        <w:lastRenderedPageBreak/>
        <w:t xml:space="preserve">photographs to maintain a photo log. </w:t>
      </w:r>
      <w:r w:rsidR="009E6D12">
        <w:rPr>
          <w:rFonts w:asciiTheme="majorHAnsi" w:hAnsiTheme="majorHAnsi"/>
          <w:lang w:val="en-IE"/>
        </w:rPr>
        <w:t xml:space="preserve"> Slide 16 provides additional guidance when phot</w:t>
      </w:r>
      <w:r w:rsidR="00FB0B7B">
        <w:rPr>
          <w:rFonts w:asciiTheme="majorHAnsi" w:hAnsiTheme="majorHAnsi"/>
          <w:lang w:val="en-IE"/>
        </w:rPr>
        <w:t xml:space="preserve">ographing physical injuries, </w:t>
      </w:r>
      <w:r w:rsidR="009E6D12">
        <w:rPr>
          <w:rFonts w:asciiTheme="majorHAnsi" w:hAnsiTheme="majorHAnsi"/>
          <w:lang w:val="en-IE"/>
        </w:rPr>
        <w:t>slide 17 deals spe</w:t>
      </w:r>
      <w:r w:rsidR="00FB0B7B">
        <w:rPr>
          <w:rFonts w:asciiTheme="majorHAnsi" w:hAnsiTheme="majorHAnsi"/>
          <w:lang w:val="en-IE"/>
        </w:rPr>
        <w:t>cifically with video-recording and slide 1</w:t>
      </w:r>
      <w:r w:rsidR="005404EF">
        <w:rPr>
          <w:rFonts w:asciiTheme="majorHAnsi" w:hAnsiTheme="majorHAnsi"/>
          <w:lang w:val="en-IE"/>
        </w:rPr>
        <w:t>8</w:t>
      </w:r>
      <w:r w:rsidR="00FB0B7B">
        <w:rPr>
          <w:rFonts w:asciiTheme="majorHAnsi" w:hAnsiTheme="majorHAnsi"/>
          <w:lang w:val="en-IE"/>
        </w:rPr>
        <w:t xml:space="preserve"> covers guidance to sketch sites of violations as an alternative or in addition to taking photographs.</w:t>
      </w:r>
    </w:p>
    <w:p w14:paraId="35796C87" w14:textId="77777777" w:rsidR="00E61ACF" w:rsidRDefault="00E61ACF" w:rsidP="00F64B45">
      <w:pPr>
        <w:ind w:firstLine="0"/>
        <w:rPr>
          <w:rFonts w:asciiTheme="majorHAnsi" w:hAnsiTheme="majorHAnsi"/>
          <w:lang w:val="en-IE"/>
        </w:rPr>
      </w:pPr>
    </w:p>
    <w:p w14:paraId="4F28BB64" w14:textId="6269C51B" w:rsidR="002E02DF" w:rsidRDefault="003E5550" w:rsidP="00F64B45">
      <w:pPr>
        <w:ind w:firstLine="0"/>
        <w:rPr>
          <w:rFonts w:asciiTheme="majorHAnsi" w:hAnsiTheme="majorHAnsi"/>
          <w:lang w:val="en-IE"/>
        </w:rPr>
      </w:pPr>
      <w:r>
        <w:rPr>
          <w:rFonts w:asciiTheme="majorHAnsi" w:hAnsiTheme="majorHAnsi"/>
          <w:lang w:val="en-IE"/>
        </w:rPr>
        <w:t>The last part of the module deals with chain of custody (slides 1</w:t>
      </w:r>
      <w:r w:rsidR="005404EF">
        <w:rPr>
          <w:rFonts w:asciiTheme="majorHAnsi" w:hAnsiTheme="majorHAnsi"/>
          <w:lang w:val="en-IE"/>
        </w:rPr>
        <w:t>9</w:t>
      </w:r>
      <w:r>
        <w:rPr>
          <w:rFonts w:asciiTheme="majorHAnsi" w:hAnsiTheme="majorHAnsi"/>
          <w:lang w:val="en-IE"/>
        </w:rPr>
        <w:t xml:space="preserve">-23). </w:t>
      </w:r>
      <w:r w:rsidR="007408DF">
        <w:rPr>
          <w:rFonts w:asciiTheme="majorHAnsi" w:hAnsiTheme="majorHAnsi"/>
          <w:lang w:val="en-IE"/>
        </w:rPr>
        <w:t>The trainer should ask partic</w:t>
      </w:r>
      <w:r w:rsidR="00553F17">
        <w:rPr>
          <w:rFonts w:asciiTheme="majorHAnsi" w:hAnsiTheme="majorHAnsi"/>
          <w:lang w:val="en-IE"/>
        </w:rPr>
        <w:t>i</w:t>
      </w:r>
      <w:r w:rsidR="007408DF">
        <w:rPr>
          <w:rFonts w:asciiTheme="majorHAnsi" w:hAnsiTheme="majorHAnsi"/>
          <w:lang w:val="en-IE"/>
        </w:rPr>
        <w:t xml:space="preserve">pants if they </w:t>
      </w:r>
      <w:r w:rsidR="00D04DAE">
        <w:rPr>
          <w:rFonts w:asciiTheme="majorHAnsi" w:hAnsiTheme="majorHAnsi"/>
          <w:lang w:val="en-IE"/>
        </w:rPr>
        <w:t>know what maint</w:t>
      </w:r>
      <w:r>
        <w:rPr>
          <w:rFonts w:asciiTheme="majorHAnsi" w:hAnsiTheme="majorHAnsi"/>
          <w:lang w:val="en-IE"/>
        </w:rPr>
        <w:t>ain</w:t>
      </w:r>
      <w:r w:rsidR="00D71B59">
        <w:rPr>
          <w:rFonts w:asciiTheme="majorHAnsi" w:hAnsiTheme="majorHAnsi"/>
          <w:lang w:val="en-IE"/>
        </w:rPr>
        <w:t xml:space="preserve">ing chain of custody means, </w:t>
      </w:r>
      <w:r w:rsidR="00D04DAE">
        <w:rPr>
          <w:rFonts w:asciiTheme="majorHAnsi" w:hAnsiTheme="majorHAnsi"/>
          <w:lang w:val="en-IE"/>
        </w:rPr>
        <w:t xml:space="preserve">if this is a process </w:t>
      </w:r>
      <w:r w:rsidR="00D71B59">
        <w:rPr>
          <w:rFonts w:asciiTheme="majorHAnsi" w:hAnsiTheme="majorHAnsi"/>
          <w:lang w:val="en-IE"/>
        </w:rPr>
        <w:t xml:space="preserve">that </w:t>
      </w:r>
      <w:r w:rsidR="00D04DAE">
        <w:rPr>
          <w:rFonts w:asciiTheme="majorHAnsi" w:hAnsiTheme="majorHAnsi"/>
          <w:lang w:val="en-IE"/>
        </w:rPr>
        <w:t xml:space="preserve">they </w:t>
      </w:r>
      <w:r w:rsidR="007408DF">
        <w:rPr>
          <w:rFonts w:asciiTheme="majorHAnsi" w:hAnsiTheme="majorHAnsi"/>
          <w:lang w:val="en-IE"/>
        </w:rPr>
        <w:t>are familiar with</w:t>
      </w:r>
      <w:r w:rsidR="00D71B59">
        <w:rPr>
          <w:rFonts w:asciiTheme="majorHAnsi" w:hAnsiTheme="majorHAnsi"/>
          <w:lang w:val="en-IE"/>
        </w:rPr>
        <w:t xml:space="preserve"> and to share their experience in that respect if appropriate</w:t>
      </w:r>
      <w:r w:rsidR="00E75EA8">
        <w:rPr>
          <w:rFonts w:asciiTheme="majorHAnsi" w:hAnsiTheme="majorHAnsi"/>
          <w:lang w:val="en-IE"/>
        </w:rPr>
        <w:t xml:space="preserve">. </w:t>
      </w:r>
      <w:r w:rsidR="00190E4D">
        <w:rPr>
          <w:rFonts w:asciiTheme="majorHAnsi" w:hAnsiTheme="majorHAnsi"/>
          <w:lang w:val="en-IE"/>
        </w:rPr>
        <w:t>T</w:t>
      </w:r>
      <w:r w:rsidR="002E02DF">
        <w:rPr>
          <w:rFonts w:asciiTheme="majorHAnsi" w:hAnsiTheme="majorHAnsi"/>
          <w:lang w:val="en-IE"/>
        </w:rPr>
        <w:t>he trainer should explain</w:t>
      </w:r>
      <w:r w:rsidR="00190E4D">
        <w:rPr>
          <w:rFonts w:asciiTheme="majorHAnsi" w:hAnsiTheme="majorHAnsi"/>
          <w:lang w:val="en-IE"/>
        </w:rPr>
        <w:t xml:space="preserve"> that trained professionals who have the mandate to collect documentary and physical evidence</w:t>
      </w:r>
      <w:r w:rsidR="00E70CA1">
        <w:rPr>
          <w:rFonts w:asciiTheme="majorHAnsi" w:hAnsiTheme="majorHAnsi"/>
          <w:lang w:val="en-IE"/>
        </w:rPr>
        <w:t xml:space="preserve"> need to </w:t>
      </w:r>
      <w:r w:rsidR="00077261">
        <w:rPr>
          <w:rFonts w:asciiTheme="majorHAnsi" w:hAnsiTheme="majorHAnsi"/>
          <w:lang w:val="en-IE"/>
        </w:rPr>
        <w:t>be able to demonstrate</w:t>
      </w:r>
      <w:r w:rsidR="00E00750">
        <w:rPr>
          <w:rFonts w:asciiTheme="majorHAnsi" w:hAnsiTheme="majorHAnsi"/>
          <w:lang w:val="en-IE"/>
        </w:rPr>
        <w:t xml:space="preserve"> the</w:t>
      </w:r>
      <w:r w:rsidR="00E21F15">
        <w:rPr>
          <w:rFonts w:asciiTheme="majorHAnsi" w:hAnsiTheme="majorHAnsi"/>
          <w:lang w:val="en-IE"/>
        </w:rPr>
        <w:t xml:space="preserve"> authenticity and integrity of a piece of evidence to ensure it is admissible in court and given its due </w:t>
      </w:r>
      <w:r w:rsidR="00CC55D8">
        <w:rPr>
          <w:rFonts w:asciiTheme="majorHAnsi" w:hAnsiTheme="majorHAnsi"/>
          <w:lang w:val="en-IE"/>
        </w:rPr>
        <w:t xml:space="preserve">evidentiary </w:t>
      </w:r>
      <w:r w:rsidR="00E21F15">
        <w:rPr>
          <w:rFonts w:asciiTheme="majorHAnsi" w:hAnsiTheme="majorHAnsi"/>
          <w:lang w:val="en-IE"/>
        </w:rPr>
        <w:t>weight. In order to do so, they need to record</w:t>
      </w:r>
      <w:r w:rsidR="00077261">
        <w:rPr>
          <w:rFonts w:asciiTheme="majorHAnsi" w:hAnsiTheme="majorHAnsi"/>
          <w:lang w:val="en-IE"/>
        </w:rPr>
        <w:t xml:space="preserve"> (i) </w:t>
      </w:r>
      <w:r w:rsidR="002E02DF">
        <w:rPr>
          <w:rFonts w:asciiTheme="majorHAnsi" w:hAnsiTheme="majorHAnsi"/>
          <w:lang w:val="en-IE"/>
        </w:rPr>
        <w:t xml:space="preserve">how a document or physical item was first collected </w:t>
      </w:r>
      <w:r w:rsidR="00077261">
        <w:rPr>
          <w:rFonts w:asciiTheme="majorHAnsi" w:hAnsiTheme="majorHAnsi"/>
          <w:lang w:val="en-IE"/>
        </w:rPr>
        <w:t xml:space="preserve">(ii) </w:t>
      </w:r>
      <w:r w:rsidR="002E02DF">
        <w:rPr>
          <w:rFonts w:asciiTheme="majorHAnsi" w:hAnsiTheme="majorHAnsi"/>
          <w:lang w:val="en-IE"/>
        </w:rPr>
        <w:t>and</w:t>
      </w:r>
      <w:r w:rsidR="00077261">
        <w:rPr>
          <w:rFonts w:asciiTheme="majorHAnsi" w:hAnsiTheme="majorHAnsi"/>
          <w:lang w:val="en-IE"/>
        </w:rPr>
        <w:t>, as the case may be, whether and how such document or item</w:t>
      </w:r>
      <w:r w:rsidR="002E02DF">
        <w:rPr>
          <w:rFonts w:asciiTheme="majorHAnsi" w:hAnsiTheme="majorHAnsi"/>
          <w:lang w:val="en-IE"/>
        </w:rPr>
        <w:t xml:space="preserve"> was transferred between different individuals and/or organis</w:t>
      </w:r>
      <w:r w:rsidR="006C6096">
        <w:rPr>
          <w:rFonts w:asciiTheme="majorHAnsi" w:hAnsiTheme="majorHAnsi"/>
          <w:lang w:val="en-IE"/>
        </w:rPr>
        <w:t>a</w:t>
      </w:r>
      <w:r w:rsidR="002E02DF">
        <w:rPr>
          <w:rFonts w:asciiTheme="majorHAnsi" w:hAnsiTheme="majorHAnsi"/>
          <w:lang w:val="en-IE"/>
        </w:rPr>
        <w:t>tions before coming in their possession</w:t>
      </w:r>
      <w:r w:rsidR="008214A6">
        <w:rPr>
          <w:rFonts w:asciiTheme="majorHAnsi" w:hAnsiTheme="majorHAnsi"/>
          <w:lang w:val="en-IE"/>
        </w:rPr>
        <w:t>.</w:t>
      </w:r>
      <w:r w:rsidR="000F776E">
        <w:rPr>
          <w:rFonts w:asciiTheme="majorHAnsi" w:hAnsiTheme="majorHAnsi"/>
          <w:lang w:val="en-IE"/>
        </w:rPr>
        <w:t xml:space="preserve"> The aim is to show that the item/document is genuine and that it has not been tampered with or been contaminated. </w:t>
      </w:r>
    </w:p>
    <w:p w14:paraId="57312670" w14:textId="77777777" w:rsidR="002E02DF" w:rsidRDefault="002E02DF" w:rsidP="00F64B45">
      <w:pPr>
        <w:ind w:firstLine="0"/>
        <w:rPr>
          <w:rFonts w:asciiTheme="majorHAnsi" w:hAnsiTheme="majorHAnsi"/>
          <w:lang w:val="en-IE"/>
        </w:rPr>
      </w:pPr>
    </w:p>
    <w:p w14:paraId="01C4A87C" w14:textId="7F6055C7" w:rsidR="007408DF" w:rsidRDefault="00E00750" w:rsidP="00F64B45">
      <w:pPr>
        <w:ind w:firstLine="0"/>
        <w:rPr>
          <w:rFonts w:asciiTheme="majorHAnsi" w:hAnsiTheme="majorHAnsi"/>
          <w:lang w:val="en-IE"/>
        </w:rPr>
      </w:pPr>
      <w:r>
        <w:rPr>
          <w:rFonts w:asciiTheme="majorHAnsi" w:hAnsiTheme="majorHAnsi"/>
          <w:lang w:val="en-IE"/>
        </w:rPr>
        <w:t>The trainer should run participants t</w:t>
      </w:r>
      <w:r w:rsidR="00E201FC">
        <w:rPr>
          <w:rFonts w:asciiTheme="majorHAnsi" w:hAnsiTheme="majorHAnsi"/>
          <w:lang w:val="en-IE"/>
        </w:rPr>
        <w:t>h</w:t>
      </w:r>
      <w:r>
        <w:rPr>
          <w:rFonts w:asciiTheme="majorHAnsi" w:hAnsiTheme="majorHAnsi"/>
          <w:lang w:val="en-IE"/>
        </w:rPr>
        <w:t xml:space="preserve">rough the key </w:t>
      </w:r>
      <w:r w:rsidR="00E201FC">
        <w:rPr>
          <w:rFonts w:asciiTheme="majorHAnsi" w:hAnsiTheme="majorHAnsi"/>
          <w:lang w:val="en-IE"/>
        </w:rPr>
        <w:t xml:space="preserve">basic </w:t>
      </w:r>
      <w:r>
        <w:rPr>
          <w:rFonts w:asciiTheme="majorHAnsi" w:hAnsiTheme="majorHAnsi"/>
          <w:lang w:val="en-IE"/>
        </w:rPr>
        <w:t>steps to follow in ord</w:t>
      </w:r>
      <w:r w:rsidR="00E201FC">
        <w:rPr>
          <w:rFonts w:asciiTheme="majorHAnsi" w:hAnsiTheme="majorHAnsi"/>
          <w:lang w:val="en-IE"/>
        </w:rPr>
        <w:t>er to maintain chain of custody</w:t>
      </w:r>
      <w:r w:rsidR="00BD758C">
        <w:rPr>
          <w:rFonts w:asciiTheme="majorHAnsi" w:hAnsiTheme="majorHAnsi"/>
          <w:lang w:val="en-IE"/>
        </w:rPr>
        <w:t>, while highlighting t</w:t>
      </w:r>
      <w:r w:rsidR="00A22264">
        <w:rPr>
          <w:rFonts w:asciiTheme="majorHAnsi" w:hAnsiTheme="majorHAnsi"/>
          <w:lang w:val="en-IE"/>
        </w:rPr>
        <w:t>hat participants collecting phy</w:t>
      </w:r>
      <w:r w:rsidR="00BD758C">
        <w:rPr>
          <w:rFonts w:asciiTheme="majorHAnsi" w:hAnsiTheme="majorHAnsi"/>
          <w:lang w:val="en-IE"/>
        </w:rPr>
        <w:t>sical/documentary evidence need to be aware of</w:t>
      </w:r>
      <w:r w:rsidR="00E201FC">
        <w:rPr>
          <w:rFonts w:asciiTheme="majorHAnsi" w:hAnsiTheme="majorHAnsi"/>
          <w:lang w:val="en-IE"/>
        </w:rPr>
        <w:t xml:space="preserve"> </w:t>
      </w:r>
      <w:r w:rsidR="00EC7270">
        <w:rPr>
          <w:rFonts w:asciiTheme="majorHAnsi" w:hAnsiTheme="majorHAnsi"/>
          <w:lang w:val="en-IE"/>
        </w:rPr>
        <w:t>applicable</w:t>
      </w:r>
      <w:r w:rsidR="00527609">
        <w:rPr>
          <w:rFonts w:asciiTheme="majorHAnsi" w:hAnsiTheme="majorHAnsi"/>
          <w:lang w:val="en-IE"/>
        </w:rPr>
        <w:t xml:space="preserve"> </w:t>
      </w:r>
      <w:r w:rsidR="00D47541">
        <w:rPr>
          <w:rFonts w:asciiTheme="majorHAnsi" w:hAnsiTheme="majorHAnsi"/>
          <w:lang w:val="en-IE"/>
        </w:rPr>
        <w:t xml:space="preserve">legal requirements </w:t>
      </w:r>
      <w:r w:rsidR="00BD758C">
        <w:rPr>
          <w:rFonts w:asciiTheme="majorHAnsi" w:hAnsiTheme="majorHAnsi"/>
          <w:lang w:val="en-IE"/>
        </w:rPr>
        <w:t xml:space="preserve">concerning chain of custody </w:t>
      </w:r>
      <w:r w:rsidR="00D47541">
        <w:rPr>
          <w:rFonts w:asciiTheme="majorHAnsi" w:hAnsiTheme="majorHAnsi"/>
          <w:lang w:val="en-IE"/>
        </w:rPr>
        <w:t>in their jurisdiction</w:t>
      </w:r>
      <w:r w:rsidR="00BD758C">
        <w:rPr>
          <w:rFonts w:asciiTheme="majorHAnsi" w:hAnsiTheme="majorHAnsi"/>
          <w:lang w:val="en-IE"/>
        </w:rPr>
        <w:t xml:space="preserve"> </w:t>
      </w:r>
      <w:r w:rsidR="00EC7270">
        <w:rPr>
          <w:rFonts w:asciiTheme="majorHAnsi" w:hAnsiTheme="majorHAnsi"/>
          <w:lang w:val="en-IE"/>
        </w:rPr>
        <w:t>- which may be</w:t>
      </w:r>
      <w:r w:rsidR="00BD758C">
        <w:rPr>
          <w:rFonts w:asciiTheme="majorHAnsi" w:hAnsiTheme="majorHAnsi"/>
          <w:lang w:val="en-IE"/>
        </w:rPr>
        <w:t xml:space="preserve"> different for different types of items. </w:t>
      </w:r>
    </w:p>
    <w:p w14:paraId="05BA6F07" w14:textId="77777777" w:rsidR="00F64B45" w:rsidRPr="00AB26D6" w:rsidRDefault="00F64B45" w:rsidP="0093753C">
      <w:pPr>
        <w:rPr>
          <w:rFonts w:asciiTheme="majorHAnsi" w:hAnsiTheme="majorHAnsi"/>
          <w:lang w:val="en-IE"/>
        </w:rPr>
      </w:pPr>
      <w:bookmarkStart w:id="0" w:name="_GoBack"/>
      <w:bookmarkEnd w:id="0"/>
    </w:p>
    <w:sectPr w:rsidR="00F64B45" w:rsidRPr="00AB26D6" w:rsidSect="00B74B9C">
      <w:headerReference w:type="default" r:id="rId7"/>
      <w:footerReference w:type="default" r:id="rId8"/>
      <w:pgSz w:w="11906" w:h="16838"/>
      <w:pgMar w:top="1417" w:right="1417" w:bottom="1417" w:left="1417" w:header="28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86501" w14:textId="77777777" w:rsidR="00F6613F" w:rsidRDefault="00F6613F" w:rsidP="006F4FA1">
      <w:pPr>
        <w:spacing w:line="240" w:lineRule="auto"/>
      </w:pPr>
      <w:r>
        <w:separator/>
      </w:r>
    </w:p>
  </w:endnote>
  <w:endnote w:type="continuationSeparator" w:id="0">
    <w:p w14:paraId="0077EBA3" w14:textId="77777777" w:rsidR="00F6613F" w:rsidRDefault="00F6613F"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043814"/>
      <w:docPartObj>
        <w:docPartGallery w:val="Page Numbers (Bottom of Page)"/>
        <w:docPartUnique/>
      </w:docPartObj>
    </w:sdtPr>
    <w:sdtEndPr>
      <w:rPr>
        <w:noProof/>
      </w:rPr>
    </w:sdtEndPr>
    <w:sdtContent>
      <w:p w14:paraId="4CBDA386" w14:textId="77777777" w:rsidR="00B44ECA" w:rsidRDefault="00B44ECA">
        <w:pPr>
          <w:pStyle w:val="Footer"/>
          <w:jc w:val="right"/>
        </w:pPr>
      </w:p>
      <w:p w14:paraId="22372E10" w14:textId="023809A1" w:rsidR="00B44ECA" w:rsidRDefault="00B44ECA" w:rsidP="00021D5C">
        <w:pPr>
          <w:pStyle w:val="Footer"/>
          <w:ind w:firstLine="0"/>
        </w:pPr>
        <w:r w:rsidRPr="00021D5C">
          <w:rPr>
            <w:i/>
            <w:lang w:val="en-US"/>
          </w:rPr>
          <w:t>© Institute for International Criminal Investigations 201</w:t>
        </w:r>
        <w:r>
          <w:rPr>
            <w:i/>
            <w:lang w:val="en-US"/>
          </w:rPr>
          <w:t>8</w:t>
        </w:r>
      </w:p>
      <w:p w14:paraId="39EEE23F" w14:textId="77777777" w:rsidR="00B44ECA" w:rsidRDefault="00B44ECA">
        <w:pPr>
          <w:pStyle w:val="Footer"/>
          <w:jc w:val="right"/>
        </w:pPr>
        <w:r>
          <w:fldChar w:fldCharType="begin"/>
        </w:r>
        <w:r>
          <w:instrText xml:space="preserve"> PAGE   \* MERGEFORMAT </w:instrText>
        </w:r>
        <w:r>
          <w:fldChar w:fldCharType="separate"/>
        </w:r>
        <w:r w:rsidR="00017732">
          <w:rPr>
            <w:noProof/>
          </w:rPr>
          <w:t>4</w:t>
        </w:r>
        <w:r>
          <w:rPr>
            <w:noProof/>
          </w:rPr>
          <w:fldChar w:fldCharType="end"/>
        </w:r>
      </w:p>
    </w:sdtContent>
  </w:sdt>
  <w:p w14:paraId="1C6A5AD6" w14:textId="77777777" w:rsidR="00B44ECA" w:rsidRPr="006F4FA1" w:rsidRDefault="00B44EC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3E671" w14:textId="77777777" w:rsidR="00F6613F" w:rsidRDefault="00F6613F" w:rsidP="006F4FA1">
      <w:pPr>
        <w:spacing w:line="240" w:lineRule="auto"/>
      </w:pPr>
      <w:r>
        <w:separator/>
      </w:r>
    </w:p>
  </w:footnote>
  <w:footnote w:type="continuationSeparator" w:id="0">
    <w:p w14:paraId="46D762CC" w14:textId="77777777" w:rsidR="00F6613F" w:rsidRDefault="00F6613F"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95461" w14:textId="3EE21478" w:rsidR="00B44ECA" w:rsidRDefault="00B44ECA"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76AAACD0" wp14:editId="0CB49017">
          <wp:simplePos x="0" y="0"/>
          <wp:positionH relativeFrom="margin">
            <wp:posOffset>5143500</wp:posOffset>
          </wp:positionH>
          <wp:positionV relativeFrom="paragraph">
            <wp:posOffset>33020</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0B650C40" wp14:editId="3E939950">
              <wp:simplePos x="0" y="0"/>
              <wp:positionH relativeFrom="margin">
                <wp:align>left</wp:align>
              </wp:positionH>
              <wp:positionV relativeFrom="topMargin">
                <wp:align>center</wp:align>
              </wp:positionV>
              <wp:extent cx="5760720"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eastAsia="Calibri"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E42B8F0" w14:textId="77777777" w:rsidR="00B44ECA" w:rsidRDefault="00B44ECA">
                              <w:pPr>
                                <w:spacing w:line="240" w:lineRule="auto"/>
                              </w:pPr>
                              <w:r w:rsidRPr="00A34929">
                                <w:rPr>
                                  <w:rFonts w:eastAsia="Calibri" w:cs="Times New Roman"/>
                                </w:rPr>
                                <w:t>Guidance Note for Trainers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650C40" id="_x0000_t202" coordsize="21600,21600" o:spt="202" path="m,l,21600r21600,l21600,xe">
              <v:stroke joinstyle="miter"/>
              <v:path gradientshapeok="t" o:connecttype="rect"/>
            </v:shapetype>
            <v:shape id="Text Box 473" o:spid="_x0000_s1026" type="#_x0000_t202" style="position:absolute;left:0;text-align:left;margin-left:0;margin-top:0;width:453.6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" o:allowincell="f" filled="f" stroked="f">
              <v:textbox style="mso-fit-shape-to-text:t" inset=",0,,0">
                <w:txbxContent>
                  <w:sdt>
                    <w:sdtPr>
                      <w:rPr>
                        <w:rFonts w:eastAsia="Calibri" w:cs="Times New Roman"/>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E42B8F0" w14:textId="77777777" w:rsidR="00B44ECA" w:rsidRDefault="00B44ECA">
                        <w:pPr>
                          <w:spacing w:line="240" w:lineRule="auto"/>
                        </w:pPr>
                        <w:r w:rsidRPr="00A34929">
                          <w:rPr>
                            <w:rFonts w:eastAsia="Calibri" w:cs="Times New Roman"/>
                          </w:rP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3F6D7664" wp14:editId="6563BC7B">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27691EF3" w14:textId="77777777" w:rsidR="00B44ECA" w:rsidRDefault="00B44ECA">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17732" w:rsidRPr="00017732">
                            <w:rPr>
                              <w:noProof/>
                              <w:color w:val="FFFFFF" w:themeColor="background1"/>
                              <w14:numForm w14:val="lining"/>
                            </w:rPr>
                            <w:t>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F6D7664"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27691EF3" w14:textId="77777777" w:rsidR="00B44ECA" w:rsidRDefault="00B44ECA">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017732" w:rsidRPr="00017732">
                      <w:rPr>
                        <w:noProof/>
                        <w:color w:val="FFFFFF" w:themeColor="background1"/>
                        <w14:numForm w14:val="lining"/>
                      </w:rPr>
                      <w:t>4</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15362"/>
    <w:rsid w:val="00017732"/>
    <w:rsid w:val="00021D5C"/>
    <w:rsid w:val="000263C1"/>
    <w:rsid w:val="00037CE2"/>
    <w:rsid w:val="000542A1"/>
    <w:rsid w:val="0006580C"/>
    <w:rsid w:val="00070223"/>
    <w:rsid w:val="00070592"/>
    <w:rsid w:val="00071E19"/>
    <w:rsid w:val="00076743"/>
    <w:rsid w:val="00077261"/>
    <w:rsid w:val="000A446B"/>
    <w:rsid w:val="000A7E1D"/>
    <w:rsid w:val="000B25A2"/>
    <w:rsid w:val="000B454C"/>
    <w:rsid w:val="000C06BC"/>
    <w:rsid w:val="000D2656"/>
    <w:rsid w:val="000E384B"/>
    <w:rsid w:val="000E3F00"/>
    <w:rsid w:val="000F776E"/>
    <w:rsid w:val="001616D4"/>
    <w:rsid w:val="0017022E"/>
    <w:rsid w:val="001823F5"/>
    <w:rsid w:val="001856A0"/>
    <w:rsid w:val="00186B75"/>
    <w:rsid w:val="00190E4D"/>
    <w:rsid w:val="001971C8"/>
    <w:rsid w:val="001B4ABB"/>
    <w:rsid w:val="001D3A51"/>
    <w:rsid w:val="001E51DB"/>
    <w:rsid w:val="002000F9"/>
    <w:rsid w:val="00203FCC"/>
    <w:rsid w:val="00210C3A"/>
    <w:rsid w:val="0021356B"/>
    <w:rsid w:val="00214667"/>
    <w:rsid w:val="0022112E"/>
    <w:rsid w:val="002337D0"/>
    <w:rsid w:val="00236AFE"/>
    <w:rsid w:val="0024387A"/>
    <w:rsid w:val="00253B4E"/>
    <w:rsid w:val="002570FD"/>
    <w:rsid w:val="00286FA2"/>
    <w:rsid w:val="0029121F"/>
    <w:rsid w:val="002B5F3D"/>
    <w:rsid w:val="002C2DBF"/>
    <w:rsid w:val="002D10AB"/>
    <w:rsid w:val="002E02DF"/>
    <w:rsid w:val="002F50DC"/>
    <w:rsid w:val="002F6304"/>
    <w:rsid w:val="00315EF3"/>
    <w:rsid w:val="00321311"/>
    <w:rsid w:val="003329FE"/>
    <w:rsid w:val="0033648A"/>
    <w:rsid w:val="003526D0"/>
    <w:rsid w:val="003555BB"/>
    <w:rsid w:val="00360853"/>
    <w:rsid w:val="00372544"/>
    <w:rsid w:val="00377950"/>
    <w:rsid w:val="00385CCA"/>
    <w:rsid w:val="003966FF"/>
    <w:rsid w:val="003A07DA"/>
    <w:rsid w:val="003A1049"/>
    <w:rsid w:val="003A46F0"/>
    <w:rsid w:val="003B7381"/>
    <w:rsid w:val="003B747F"/>
    <w:rsid w:val="003D09D1"/>
    <w:rsid w:val="003D7A95"/>
    <w:rsid w:val="003E429D"/>
    <w:rsid w:val="003E5550"/>
    <w:rsid w:val="003F4369"/>
    <w:rsid w:val="003F595B"/>
    <w:rsid w:val="00411908"/>
    <w:rsid w:val="0041678C"/>
    <w:rsid w:val="00420DB9"/>
    <w:rsid w:val="00431E1C"/>
    <w:rsid w:val="00445741"/>
    <w:rsid w:val="00454039"/>
    <w:rsid w:val="00455543"/>
    <w:rsid w:val="00464776"/>
    <w:rsid w:val="00471311"/>
    <w:rsid w:val="0048367A"/>
    <w:rsid w:val="00483CD2"/>
    <w:rsid w:val="00496B22"/>
    <w:rsid w:val="004A008A"/>
    <w:rsid w:val="004C1F4C"/>
    <w:rsid w:val="0052037A"/>
    <w:rsid w:val="00527609"/>
    <w:rsid w:val="0053475C"/>
    <w:rsid w:val="005376B4"/>
    <w:rsid w:val="005404EF"/>
    <w:rsid w:val="0055068C"/>
    <w:rsid w:val="00553F17"/>
    <w:rsid w:val="0057772B"/>
    <w:rsid w:val="00580C0C"/>
    <w:rsid w:val="005900BE"/>
    <w:rsid w:val="00593EB0"/>
    <w:rsid w:val="00594C10"/>
    <w:rsid w:val="005958F9"/>
    <w:rsid w:val="005A1F37"/>
    <w:rsid w:val="005A4498"/>
    <w:rsid w:val="005C18D8"/>
    <w:rsid w:val="005F4AAE"/>
    <w:rsid w:val="00616676"/>
    <w:rsid w:val="006418BA"/>
    <w:rsid w:val="00680C01"/>
    <w:rsid w:val="00682B97"/>
    <w:rsid w:val="00690BE6"/>
    <w:rsid w:val="006B1A32"/>
    <w:rsid w:val="006C6096"/>
    <w:rsid w:val="006F258D"/>
    <w:rsid w:val="006F4FA1"/>
    <w:rsid w:val="00706FF5"/>
    <w:rsid w:val="00720515"/>
    <w:rsid w:val="007224D6"/>
    <w:rsid w:val="00734372"/>
    <w:rsid w:val="007408DF"/>
    <w:rsid w:val="007858BB"/>
    <w:rsid w:val="00793CFC"/>
    <w:rsid w:val="007969FE"/>
    <w:rsid w:val="007B5288"/>
    <w:rsid w:val="007C3008"/>
    <w:rsid w:val="007C6E51"/>
    <w:rsid w:val="00801CE3"/>
    <w:rsid w:val="008156BF"/>
    <w:rsid w:val="008214A6"/>
    <w:rsid w:val="0082592B"/>
    <w:rsid w:val="00826D89"/>
    <w:rsid w:val="00833160"/>
    <w:rsid w:val="00834BE2"/>
    <w:rsid w:val="00857F12"/>
    <w:rsid w:val="00881E0A"/>
    <w:rsid w:val="00884D1E"/>
    <w:rsid w:val="0088723C"/>
    <w:rsid w:val="008D74AF"/>
    <w:rsid w:val="0091119F"/>
    <w:rsid w:val="00913C00"/>
    <w:rsid w:val="00926293"/>
    <w:rsid w:val="0093730E"/>
    <w:rsid w:val="0093753C"/>
    <w:rsid w:val="00962C81"/>
    <w:rsid w:val="009720B5"/>
    <w:rsid w:val="00997B35"/>
    <w:rsid w:val="009A3D50"/>
    <w:rsid w:val="009C606B"/>
    <w:rsid w:val="009D1EA4"/>
    <w:rsid w:val="009D5135"/>
    <w:rsid w:val="009E6D12"/>
    <w:rsid w:val="009F3CBE"/>
    <w:rsid w:val="00A172F3"/>
    <w:rsid w:val="00A22264"/>
    <w:rsid w:val="00A34929"/>
    <w:rsid w:val="00A365D6"/>
    <w:rsid w:val="00A5467F"/>
    <w:rsid w:val="00A6166E"/>
    <w:rsid w:val="00A73064"/>
    <w:rsid w:val="00A845AD"/>
    <w:rsid w:val="00A855F3"/>
    <w:rsid w:val="00AA49C2"/>
    <w:rsid w:val="00AB26D6"/>
    <w:rsid w:val="00AD26E1"/>
    <w:rsid w:val="00AE2734"/>
    <w:rsid w:val="00B01DA5"/>
    <w:rsid w:val="00B06910"/>
    <w:rsid w:val="00B3513F"/>
    <w:rsid w:val="00B4089A"/>
    <w:rsid w:val="00B44DEE"/>
    <w:rsid w:val="00B44ECA"/>
    <w:rsid w:val="00B469BB"/>
    <w:rsid w:val="00B63424"/>
    <w:rsid w:val="00B74B9C"/>
    <w:rsid w:val="00BA604B"/>
    <w:rsid w:val="00BB4AF6"/>
    <w:rsid w:val="00BD49B9"/>
    <w:rsid w:val="00BD758C"/>
    <w:rsid w:val="00C35BDB"/>
    <w:rsid w:val="00C52006"/>
    <w:rsid w:val="00C56DEE"/>
    <w:rsid w:val="00C64193"/>
    <w:rsid w:val="00C9734E"/>
    <w:rsid w:val="00CA3D53"/>
    <w:rsid w:val="00CC55D8"/>
    <w:rsid w:val="00CD4871"/>
    <w:rsid w:val="00CD5366"/>
    <w:rsid w:val="00CD6B3F"/>
    <w:rsid w:val="00CE7421"/>
    <w:rsid w:val="00CF4AE4"/>
    <w:rsid w:val="00CF5441"/>
    <w:rsid w:val="00D04DAE"/>
    <w:rsid w:val="00D12104"/>
    <w:rsid w:val="00D20880"/>
    <w:rsid w:val="00D27F61"/>
    <w:rsid w:val="00D47541"/>
    <w:rsid w:val="00D5133B"/>
    <w:rsid w:val="00D60C2D"/>
    <w:rsid w:val="00D62FB4"/>
    <w:rsid w:val="00D6663C"/>
    <w:rsid w:val="00D71B59"/>
    <w:rsid w:val="00D80865"/>
    <w:rsid w:val="00DA5CE6"/>
    <w:rsid w:val="00DD1507"/>
    <w:rsid w:val="00DD3704"/>
    <w:rsid w:val="00DF4C92"/>
    <w:rsid w:val="00E00750"/>
    <w:rsid w:val="00E201FC"/>
    <w:rsid w:val="00E21F15"/>
    <w:rsid w:val="00E250FE"/>
    <w:rsid w:val="00E30FB1"/>
    <w:rsid w:val="00E61ACF"/>
    <w:rsid w:val="00E70CA1"/>
    <w:rsid w:val="00E75EA8"/>
    <w:rsid w:val="00E76A2B"/>
    <w:rsid w:val="00EC7270"/>
    <w:rsid w:val="00EF2946"/>
    <w:rsid w:val="00EF6D55"/>
    <w:rsid w:val="00F16216"/>
    <w:rsid w:val="00F17ED4"/>
    <w:rsid w:val="00F21A09"/>
    <w:rsid w:val="00F26088"/>
    <w:rsid w:val="00F26B35"/>
    <w:rsid w:val="00F566BE"/>
    <w:rsid w:val="00F62AE1"/>
    <w:rsid w:val="00F64B45"/>
    <w:rsid w:val="00F6613F"/>
    <w:rsid w:val="00F719C2"/>
    <w:rsid w:val="00F871A0"/>
    <w:rsid w:val="00FB0B7B"/>
    <w:rsid w:val="00FC73EC"/>
    <w:rsid w:val="00FD0FE7"/>
    <w:rsid w:val="00FD5699"/>
    <w:rsid w:val="00FF0097"/>
    <w:rsid w:val="00FF2D9B"/>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033465"/>
  <w15:docId w15:val="{2B0F9EE7-BBAC-4525-8B3B-3E660BAC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53C"/>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customStyle="1" w:styleId="apple-converted-space">
    <w:name w:val="apple-converted-space"/>
    <w:basedOn w:val="DefaultParagraphFont"/>
    <w:rsid w:val="002B5F3D"/>
  </w:style>
  <w:style w:type="character" w:styleId="CommentReference">
    <w:name w:val="annotation reference"/>
    <w:basedOn w:val="DefaultParagraphFont"/>
    <w:uiPriority w:val="99"/>
    <w:semiHidden/>
    <w:unhideWhenUsed/>
    <w:rsid w:val="0053475C"/>
    <w:rPr>
      <w:sz w:val="16"/>
      <w:szCs w:val="16"/>
    </w:rPr>
  </w:style>
  <w:style w:type="paragraph" w:styleId="CommentText">
    <w:name w:val="annotation text"/>
    <w:basedOn w:val="Normal"/>
    <w:link w:val="CommentTextChar"/>
    <w:uiPriority w:val="99"/>
    <w:semiHidden/>
    <w:unhideWhenUsed/>
    <w:rsid w:val="0053475C"/>
    <w:pPr>
      <w:spacing w:line="240" w:lineRule="auto"/>
    </w:pPr>
    <w:rPr>
      <w:sz w:val="20"/>
      <w:szCs w:val="20"/>
    </w:rPr>
  </w:style>
  <w:style w:type="character" w:customStyle="1" w:styleId="CommentTextChar">
    <w:name w:val="Comment Text Char"/>
    <w:basedOn w:val="DefaultParagraphFont"/>
    <w:link w:val="CommentText"/>
    <w:uiPriority w:val="99"/>
    <w:semiHidden/>
    <w:rsid w:val="005347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475C"/>
    <w:rPr>
      <w:b/>
      <w:bCs/>
    </w:rPr>
  </w:style>
  <w:style w:type="character" w:customStyle="1" w:styleId="CommentSubjectChar">
    <w:name w:val="Comment Subject Char"/>
    <w:basedOn w:val="CommentTextChar"/>
    <w:link w:val="CommentSubject"/>
    <w:uiPriority w:val="99"/>
    <w:semiHidden/>
    <w:rsid w:val="0053475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7050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2018-05-10T08:39:00Z</dcterms:created>
  <dcterms:modified xsi:type="dcterms:W3CDTF">2018-05-10T08:39:00Z</dcterms:modified>
</cp:coreProperties>
</file>