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9457" w14:textId="77777777" w:rsidR="0093753C" w:rsidRPr="00A83313" w:rsidRDefault="0093753C" w:rsidP="0093753C">
      <w:pPr>
        <w:jc w:val="center"/>
        <w:rPr>
          <w:rFonts w:asciiTheme="majorHAnsi" w:hAnsiTheme="majorHAnsi"/>
          <w:b/>
          <w:i/>
          <w:sz w:val="28"/>
          <w:lang w:val="en-IE"/>
        </w:rPr>
      </w:pPr>
      <w:r w:rsidRPr="00A83313">
        <w:rPr>
          <w:rFonts w:asciiTheme="majorHAnsi" w:hAnsiTheme="majorHAnsi"/>
          <w:b/>
          <w:i/>
          <w:sz w:val="28"/>
          <w:lang w:val="en-IE"/>
        </w:rPr>
        <w:t>Training Materials on the International Protocol</w:t>
      </w:r>
    </w:p>
    <w:p w14:paraId="1A429A8F" w14:textId="630405AC" w:rsidR="0093753C" w:rsidRPr="00A83313" w:rsidRDefault="00845E3D" w:rsidP="0093753C">
      <w:pPr>
        <w:jc w:val="center"/>
        <w:rPr>
          <w:rFonts w:asciiTheme="majorHAnsi" w:hAnsiTheme="majorHAnsi"/>
          <w:b/>
          <w:color w:val="548DD4" w:themeColor="text2" w:themeTint="99"/>
          <w:sz w:val="28"/>
          <w:lang w:val="en-IE"/>
        </w:rPr>
      </w:pPr>
      <w:r w:rsidRPr="00845E3D">
        <w:rPr>
          <w:rFonts w:asciiTheme="majorHAnsi" w:hAnsiTheme="majorHAnsi"/>
          <w:b/>
          <w:color w:val="548DD4" w:themeColor="text2" w:themeTint="99"/>
          <w:sz w:val="28"/>
          <w:lang w:val="en-IE"/>
        </w:rPr>
        <w:t xml:space="preserve">PART </w:t>
      </w:r>
      <w:r w:rsidR="00A97EED">
        <w:rPr>
          <w:rFonts w:asciiTheme="majorHAnsi" w:hAnsiTheme="majorHAnsi"/>
          <w:b/>
          <w:color w:val="548DD4" w:themeColor="text2" w:themeTint="99"/>
          <w:sz w:val="28"/>
          <w:lang w:val="en-IE"/>
        </w:rPr>
        <w:t>V</w:t>
      </w:r>
      <w:r w:rsidR="00BC7787">
        <w:rPr>
          <w:rFonts w:asciiTheme="majorHAnsi" w:hAnsiTheme="majorHAnsi"/>
          <w:b/>
          <w:color w:val="548DD4" w:themeColor="text2" w:themeTint="99"/>
          <w:sz w:val="28"/>
          <w:lang w:val="en-IE"/>
        </w:rPr>
        <w:t>I</w:t>
      </w:r>
      <w:r w:rsidRPr="00845E3D">
        <w:rPr>
          <w:rFonts w:asciiTheme="majorHAnsi" w:hAnsiTheme="majorHAnsi"/>
          <w:b/>
          <w:color w:val="548DD4" w:themeColor="text2" w:themeTint="99"/>
          <w:sz w:val="28"/>
          <w:lang w:val="en-IE"/>
        </w:rPr>
        <w:t xml:space="preserve"> MODULE </w:t>
      </w:r>
      <w:r w:rsidR="00BC7787">
        <w:rPr>
          <w:rFonts w:asciiTheme="majorHAnsi" w:hAnsiTheme="majorHAnsi"/>
          <w:b/>
          <w:color w:val="548DD4" w:themeColor="text2" w:themeTint="99"/>
          <w:sz w:val="28"/>
          <w:lang w:val="en-IE"/>
        </w:rPr>
        <w:t>14 – ANALYSING EVIDENCE AND</w:t>
      </w:r>
      <w:r w:rsidR="00A97EED">
        <w:rPr>
          <w:rFonts w:asciiTheme="majorHAnsi" w:hAnsiTheme="majorHAnsi"/>
          <w:b/>
          <w:color w:val="548DD4" w:themeColor="text2" w:themeTint="99"/>
          <w:sz w:val="28"/>
          <w:lang w:val="en-IE"/>
        </w:rPr>
        <w:t xml:space="preserve"> </w:t>
      </w:r>
      <w:r w:rsidRPr="00845E3D">
        <w:rPr>
          <w:rFonts w:asciiTheme="majorHAnsi" w:hAnsiTheme="majorHAnsi"/>
          <w:b/>
          <w:color w:val="548DD4" w:themeColor="text2" w:themeTint="99"/>
          <w:sz w:val="28"/>
          <w:lang w:val="en-IE"/>
        </w:rPr>
        <w:t>INFORMATION</w:t>
      </w:r>
    </w:p>
    <w:p w14:paraId="08302855" w14:textId="77777777" w:rsidR="0093753C" w:rsidRDefault="0093753C" w:rsidP="0093753C">
      <w:pPr>
        <w:jc w:val="center"/>
        <w:rPr>
          <w:rFonts w:asciiTheme="majorHAnsi" w:hAnsiTheme="majorHAnsi"/>
          <w:b/>
          <w:color w:val="548DD4" w:themeColor="text2" w:themeTint="99"/>
          <w:lang w:val="en-IE"/>
        </w:rPr>
      </w:pPr>
    </w:p>
    <w:p w14:paraId="2C50FFFF" w14:textId="77777777" w:rsidR="00B56090" w:rsidRDefault="0093753C" w:rsidP="0093753C">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3A880A30" w14:textId="0372D94F" w:rsidR="0093753C" w:rsidRPr="00DA5CE6" w:rsidRDefault="00B56090" w:rsidP="0093753C">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93753C" w:rsidRPr="00DA5CE6">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p>
    <w:p w14:paraId="0FFBADF4" w14:textId="256A21AE" w:rsidR="0093753C" w:rsidRDefault="006756EF" w:rsidP="0093753C">
      <w:pPr>
        <w:pStyle w:val="ListParagraph"/>
        <w:numPr>
          <w:ilvl w:val="0"/>
          <w:numId w:val="1"/>
        </w:numPr>
        <w:rPr>
          <w:rFonts w:asciiTheme="majorHAnsi" w:hAnsiTheme="majorHAnsi"/>
          <w:lang w:val="en-IE"/>
        </w:rPr>
      </w:pPr>
      <w:r>
        <w:rPr>
          <w:rFonts w:asciiTheme="majorHAnsi" w:hAnsiTheme="majorHAnsi"/>
          <w:lang w:val="en-IE"/>
        </w:rPr>
        <w:t>Understand basic analysis skills – how to organise, evaluate and strengthen evidence</w:t>
      </w:r>
      <w:r w:rsidR="005C5BBC">
        <w:rPr>
          <w:rFonts w:asciiTheme="majorHAnsi" w:hAnsiTheme="majorHAnsi"/>
          <w:lang w:val="en-IE"/>
        </w:rPr>
        <w:t xml:space="preserve"> </w:t>
      </w:r>
    </w:p>
    <w:p w14:paraId="454D2D4D" w14:textId="193E7860" w:rsidR="0093753C" w:rsidRDefault="006D43D5" w:rsidP="0093753C">
      <w:pPr>
        <w:pStyle w:val="ListParagraph"/>
        <w:numPr>
          <w:ilvl w:val="0"/>
          <w:numId w:val="1"/>
        </w:numPr>
        <w:rPr>
          <w:rFonts w:asciiTheme="majorHAnsi" w:hAnsiTheme="majorHAnsi"/>
          <w:lang w:val="en-IE"/>
        </w:rPr>
      </w:pPr>
      <w:r>
        <w:rPr>
          <w:rFonts w:asciiTheme="majorHAnsi" w:hAnsiTheme="majorHAnsi"/>
          <w:lang w:val="en-IE"/>
        </w:rPr>
        <w:t>Identify gaps in information to inform documentation strategy</w:t>
      </w:r>
    </w:p>
    <w:p w14:paraId="3CCFBDA3" w14:textId="065FE7F0" w:rsidR="0093753C" w:rsidRPr="00C848AC" w:rsidRDefault="0035757A" w:rsidP="0093753C">
      <w:pPr>
        <w:pStyle w:val="ListParagraph"/>
        <w:numPr>
          <w:ilvl w:val="0"/>
          <w:numId w:val="1"/>
        </w:numPr>
        <w:rPr>
          <w:rFonts w:asciiTheme="majorHAnsi" w:hAnsiTheme="majorHAnsi"/>
          <w:lang w:val="en-IE"/>
        </w:rPr>
      </w:pPr>
      <w:r>
        <w:rPr>
          <w:rFonts w:asciiTheme="majorHAnsi" w:hAnsiTheme="majorHAnsi"/>
          <w:lang w:val="en-IE"/>
        </w:rPr>
        <w:t>Recognise and establish patterns of violations</w:t>
      </w:r>
    </w:p>
    <w:p w14:paraId="08AAE7D1" w14:textId="77777777" w:rsidR="0093753C" w:rsidRPr="00826D89" w:rsidRDefault="0093753C" w:rsidP="0093753C">
      <w:pPr>
        <w:ind w:firstLine="0"/>
        <w:rPr>
          <w:rFonts w:asciiTheme="majorHAnsi" w:hAnsiTheme="majorHAnsi"/>
          <w:sz w:val="12"/>
          <w:lang w:val="en-IE"/>
        </w:rPr>
      </w:pPr>
    </w:p>
    <w:p w14:paraId="1F8BE8FC" w14:textId="77777777" w:rsidR="0093753C" w:rsidRPr="00DA5CE6" w:rsidRDefault="0093753C" w:rsidP="0093753C">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lang w:val="en-IE"/>
        </w:rPr>
        <w:t>60 to 9</w:t>
      </w:r>
      <w:r w:rsidRPr="00DA5CE6">
        <w:rPr>
          <w:rFonts w:asciiTheme="majorHAnsi" w:hAnsiTheme="majorHAnsi"/>
          <w:lang w:val="en-IE"/>
        </w:rPr>
        <w:t>0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5575DDE4" w14:textId="77777777" w:rsidR="0093753C" w:rsidRPr="00DA5CE6" w:rsidRDefault="0093753C" w:rsidP="0093753C">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5C5BBC">
        <w:rPr>
          <w:rFonts w:asciiTheme="majorHAnsi" w:hAnsiTheme="majorHAnsi"/>
          <w:lang w:val="en-IE"/>
        </w:rPr>
        <w:t>None</w:t>
      </w:r>
    </w:p>
    <w:p w14:paraId="152FD2BF" w14:textId="77777777" w:rsidR="004E21A7" w:rsidRDefault="004E21A7" w:rsidP="0093753C">
      <w:pPr>
        <w:ind w:left="4956" w:hanging="4956"/>
        <w:rPr>
          <w:rFonts w:asciiTheme="majorHAnsi" w:hAnsiTheme="majorHAnsi"/>
          <w:b/>
          <w:color w:val="0F243E" w:themeColor="text2" w:themeShade="80"/>
          <w:lang w:val="en-IE"/>
        </w:rPr>
      </w:pPr>
    </w:p>
    <w:p w14:paraId="25CE6592" w14:textId="77777777" w:rsidR="0093753C" w:rsidRDefault="0093753C" w:rsidP="0093753C">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7A1B6189" w14:textId="4E3F7BF5" w:rsidR="0093753C" w:rsidRPr="00DA5CE6" w:rsidRDefault="0093753C" w:rsidP="0093753C">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AA6374">
        <w:rPr>
          <w:rFonts w:asciiTheme="majorHAnsi" w:hAnsiTheme="majorHAnsi"/>
          <w:color w:val="000000" w:themeColor="text1"/>
          <w:lang w:val="en-IE"/>
        </w:rPr>
        <w:t>210</w:t>
      </w:r>
      <w:r w:rsidR="005C5BBC">
        <w:rPr>
          <w:rFonts w:asciiTheme="majorHAnsi" w:hAnsiTheme="majorHAnsi"/>
          <w:color w:val="000000" w:themeColor="text1"/>
          <w:lang w:val="en-IE"/>
        </w:rPr>
        <w:t>-</w:t>
      </w:r>
      <w:r w:rsidR="00AA6374">
        <w:rPr>
          <w:rFonts w:asciiTheme="majorHAnsi" w:hAnsiTheme="majorHAnsi"/>
          <w:color w:val="000000" w:themeColor="text1"/>
          <w:lang w:val="en-IE"/>
        </w:rPr>
        <w:t>22</w:t>
      </w:r>
      <w:r w:rsidR="000F5AD2">
        <w:rPr>
          <w:rFonts w:asciiTheme="majorHAnsi" w:hAnsiTheme="majorHAnsi"/>
          <w:color w:val="000000" w:themeColor="text1"/>
          <w:lang w:val="en-IE"/>
        </w:rPr>
        <w:t>9</w:t>
      </w:r>
      <w:r>
        <w:rPr>
          <w:rFonts w:asciiTheme="majorHAnsi" w:hAnsiTheme="majorHAnsi"/>
          <w:color w:val="000000" w:themeColor="text1"/>
          <w:lang w:val="en-IE"/>
        </w:rPr>
        <w:t xml:space="preserve">; </w:t>
      </w:r>
      <w:r w:rsidR="00AA6374">
        <w:rPr>
          <w:rFonts w:asciiTheme="majorHAnsi" w:hAnsiTheme="majorHAnsi"/>
          <w:color w:val="000000" w:themeColor="text1"/>
          <w:lang w:val="en-IE"/>
        </w:rPr>
        <w:t xml:space="preserve">Module 4 – Individual Criminal Responsibility; Module 5 – State Responsibility; </w:t>
      </w:r>
      <w:r>
        <w:rPr>
          <w:rFonts w:asciiTheme="majorHAnsi" w:hAnsiTheme="majorHAnsi"/>
          <w:color w:val="000000" w:themeColor="text1"/>
          <w:lang w:val="en-IE"/>
        </w:rPr>
        <w:t xml:space="preserve">Module </w:t>
      </w:r>
      <w:r w:rsidR="000F5AD2">
        <w:rPr>
          <w:rFonts w:asciiTheme="majorHAnsi" w:hAnsiTheme="majorHAnsi"/>
          <w:color w:val="000000" w:themeColor="text1"/>
          <w:lang w:val="en-IE"/>
        </w:rPr>
        <w:t>7</w:t>
      </w:r>
      <w:r>
        <w:rPr>
          <w:rFonts w:asciiTheme="majorHAnsi" w:hAnsiTheme="majorHAnsi"/>
          <w:color w:val="000000" w:themeColor="text1"/>
          <w:lang w:val="en-IE"/>
        </w:rPr>
        <w:t xml:space="preserve"> –</w:t>
      </w:r>
      <w:r w:rsidR="000F5AD2">
        <w:rPr>
          <w:rFonts w:asciiTheme="majorHAnsi" w:hAnsiTheme="majorHAnsi"/>
          <w:color w:val="000000" w:themeColor="text1"/>
          <w:lang w:val="en-IE"/>
        </w:rPr>
        <w:t xml:space="preserve"> Do No Harm; </w:t>
      </w:r>
      <w:r w:rsidR="005C5BBC">
        <w:rPr>
          <w:rFonts w:asciiTheme="majorHAnsi" w:hAnsiTheme="majorHAnsi"/>
          <w:color w:val="000000" w:themeColor="text1"/>
          <w:lang w:val="en-IE"/>
        </w:rPr>
        <w:t xml:space="preserve">Module </w:t>
      </w:r>
      <w:r w:rsidR="000F5AD2">
        <w:rPr>
          <w:rFonts w:asciiTheme="majorHAnsi" w:hAnsiTheme="majorHAnsi"/>
          <w:color w:val="000000" w:themeColor="text1"/>
          <w:lang w:val="en-IE"/>
        </w:rPr>
        <w:t>9</w:t>
      </w:r>
      <w:r w:rsidR="005C5BBC">
        <w:rPr>
          <w:rFonts w:asciiTheme="majorHAnsi" w:hAnsiTheme="majorHAnsi"/>
          <w:color w:val="000000" w:themeColor="text1"/>
          <w:lang w:val="en-IE"/>
        </w:rPr>
        <w:t xml:space="preserve"> –</w:t>
      </w:r>
      <w:r w:rsidR="00C048EC">
        <w:rPr>
          <w:rFonts w:asciiTheme="majorHAnsi" w:hAnsiTheme="majorHAnsi"/>
          <w:color w:val="000000" w:themeColor="text1"/>
          <w:lang w:val="en-IE"/>
        </w:rPr>
        <w:t xml:space="preserve"> </w:t>
      </w:r>
      <w:r w:rsidR="005C5BBC">
        <w:rPr>
          <w:rFonts w:asciiTheme="majorHAnsi" w:hAnsiTheme="majorHAnsi"/>
          <w:color w:val="000000" w:themeColor="text1"/>
          <w:lang w:val="en-IE"/>
        </w:rPr>
        <w:t xml:space="preserve">Planning; </w:t>
      </w:r>
      <w:r>
        <w:rPr>
          <w:rFonts w:asciiTheme="majorHAnsi" w:hAnsiTheme="majorHAnsi"/>
          <w:color w:val="000000" w:themeColor="text1"/>
          <w:lang w:val="en-IE"/>
        </w:rPr>
        <w:t xml:space="preserve">Module </w:t>
      </w:r>
      <w:r w:rsidR="000F5AD2">
        <w:rPr>
          <w:rFonts w:asciiTheme="majorHAnsi" w:hAnsiTheme="majorHAnsi"/>
          <w:color w:val="000000" w:themeColor="text1"/>
          <w:lang w:val="en-IE"/>
        </w:rPr>
        <w:t>10</w:t>
      </w:r>
      <w:r>
        <w:rPr>
          <w:rFonts w:asciiTheme="majorHAnsi" w:hAnsiTheme="majorHAnsi"/>
          <w:color w:val="000000" w:themeColor="text1"/>
          <w:lang w:val="en-IE"/>
        </w:rPr>
        <w:t xml:space="preserve"> – </w:t>
      </w:r>
      <w:r w:rsidR="000F5AD2">
        <w:rPr>
          <w:rFonts w:asciiTheme="majorHAnsi" w:hAnsiTheme="majorHAnsi"/>
          <w:color w:val="000000" w:themeColor="text1"/>
          <w:lang w:val="en-IE"/>
        </w:rPr>
        <w:t>Types of Evidence of Sexual Violence</w:t>
      </w:r>
      <w:r>
        <w:rPr>
          <w:rFonts w:asciiTheme="majorHAnsi" w:hAnsiTheme="majorHAnsi"/>
          <w:color w:val="000000" w:themeColor="text1"/>
          <w:lang w:val="en-IE"/>
        </w:rPr>
        <w:t xml:space="preserve">; Module </w:t>
      </w:r>
      <w:r w:rsidR="000F5AD2">
        <w:rPr>
          <w:rFonts w:asciiTheme="majorHAnsi" w:hAnsiTheme="majorHAnsi"/>
          <w:color w:val="000000" w:themeColor="text1"/>
          <w:lang w:val="en-IE"/>
        </w:rPr>
        <w:t>11</w:t>
      </w:r>
      <w:r>
        <w:rPr>
          <w:rFonts w:asciiTheme="majorHAnsi" w:hAnsiTheme="majorHAnsi"/>
          <w:color w:val="000000" w:themeColor="text1"/>
          <w:lang w:val="en-IE"/>
        </w:rPr>
        <w:t xml:space="preserve"> – Interviewing; </w:t>
      </w:r>
      <w:r w:rsidR="005C5BBC">
        <w:rPr>
          <w:rFonts w:asciiTheme="majorHAnsi" w:hAnsiTheme="majorHAnsi"/>
          <w:color w:val="000000" w:themeColor="text1"/>
          <w:lang w:val="en-IE"/>
        </w:rPr>
        <w:t xml:space="preserve">Module </w:t>
      </w:r>
      <w:r w:rsidR="0026016C">
        <w:rPr>
          <w:rFonts w:asciiTheme="majorHAnsi" w:hAnsiTheme="majorHAnsi"/>
          <w:color w:val="000000" w:themeColor="text1"/>
          <w:lang w:val="en-IE"/>
        </w:rPr>
        <w:t>12</w:t>
      </w:r>
      <w:r w:rsidR="005C5BBC">
        <w:rPr>
          <w:rFonts w:asciiTheme="majorHAnsi" w:hAnsiTheme="majorHAnsi"/>
          <w:color w:val="000000" w:themeColor="text1"/>
          <w:lang w:val="en-IE"/>
        </w:rPr>
        <w:t xml:space="preserve"> – </w:t>
      </w:r>
      <w:r w:rsidR="0026016C">
        <w:rPr>
          <w:rFonts w:asciiTheme="majorHAnsi" w:hAnsiTheme="majorHAnsi"/>
          <w:color w:val="000000" w:themeColor="text1"/>
          <w:lang w:val="en-IE"/>
        </w:rPr>
        <w:t xml:space="preserve">Collecting </w:t>
      </w:r>
      <w:r w:rsidR="005C5BBC">
        <w:rPr>
          <w:rFonts w:asciiTheme="majorHAnsi" w:hAnsiTheme="majorHAnsi"/>
          <w:color w:val="000000" w:themeColor="text1"/>
          <w:lang w:val="en-IE"/>
        </w:rPr>
        <w:t xml:space="preserve">Additional Information; </w:t>
      </w:r>
      <w:r w:rsidR="00A37032">
        <w:rPr>
          <w:rFonts w:asciiTheme="majorHAnsi" w:hAnsiTheme="majorHAnsi"/>
          <w:color w:val="000000" w:themeColor="text1"/>
          <w:lang w:val="en-IE"/>
        </w:rPr>
        <w:t xml:space="preserve">Module 13 – Storing and Handling Information; </w:t>
      </w:r>
      <w:r w:rsidR="00CD67DD">
        <w:rPr>
          <w:rFonts w:asciiTheme="majorHAnsi" w:hAnsiTheme="majorHAnsi"/>
          <w:color w:val="000000" w:themeColor="text1"/>
          <w:lang w:val="en-IE"/>
        </w:rPr>
        <w:t xml:space="preserve">Module 15 – Trauma; </w:t>
      </w:r>
      <w:r w:rsidR="00E03976">
        <w:rPr>
          <w:rFonts w:asciiTheme="majorHAnsi" w:hAnsiTheme="majorHAnsi"/>
          <w:color w:val="000000" w:themeColor="text1"/>
          <w:lang w:val="en-IE"/>
        </w:rPr>
        <w:t>Module 16 – Sexual Violence against Children; Annex 1 – Evidence Workbook</w:t>
      </w:r>
    </w:p>
    <w:p w14:paraId="0779BA43" w14:textId="77777777" w:rsidR="0093753C" w:rsidRDefault="0093753C" w:rsidP="0093753C">
      <w:pPr>
        <w:ind w:firstLine="0"/>
        <w:rPr>
          <w:rFonts w:asciiTheme="majorHAnsi" w:hAnsiTheme="majorHAnsi"/>
          <w:lang w:val="en-IE"/>
        </w:rPr>
      </w:pPr>
    </w:p>
    <w:p w14:paraId="6AD68EB0" w14:textId="523D8AC6" w:rsidR="00D15FF7" w:rsidRDefault="00E6170F" w:rsidP="005C5BBC">
      <w:pPr>
        <w:ind w:firstLine="0"/>
        <w:rPr>
          <w:rFonts w:asciiTheme="majorHAnsi" w:hAnsiTheme="majorHAnsi"/>
          <w:lang w:val="en-IE"/>
        </w:rPr>
      </w:pPr>
      <w:r>
        <w:rPr>
          <w:rFonts w:asciiTheme="majorHAnsi" w:hAnsiTheme="majorHAnsi"/>
          <w:lang w:val="en-IE"/>
        </w:rPr>
        <w:t>The trainer for this module should have professional experience dealing with witnesses and evidence in an inve</w:t>
      </w:r>
      <w:r w:rsidR="009B1E6B">
        <w:rPr>
          <w:rFonts w:asciiTheme="majorHAnsi" w:hAnsiTheme="majorHAnsi"/>
          <w:lang w:val="en-IE"/>
        </w:rPr>
        <w:t>s</w:t>
      </w:r>
      <w:r>
        <w:rPr>
          <w:rFonts w:asciiTheme="majorHAnsi" w:hAnsiTheme="majorHAnsi"/>
          <w:lang w:val="en-IE"/>
        </w:rPr>
        <w:t xml:space="preserve">tigation or documentation context </w:t>
      </w:r>
      <w:r w:rsidR="00786CA4" w:rsidRPr="00E6170F">
        <w:rPr>
          <w:rFonts w:asciiTheme="majorHAnsi" w:hAnsiTheme="majorHAnsi"/>
          <w:lang w:val="en-IE"/>
        </w:rPr>
        <w:t>and should have specific exper</w:t>
      </w:r>
      <w:r w:rsidR="009B1E6B">
        <w:rPr>
          <w:rFonts w:asciiTheme="majorHAnsi" w:hAnsiTheme="majorHAnsi"/>
          <w:lang w:val="en-IE"/>
        </w:rPr>
        <w:t xml:space="preserve">tise in information </w:t>
      </w:r>
      <w:r w:rsidR="00786CA4" w:rsidRPr="00E6170F">
        <w:rPr>
          <w:rFonts w:asciiTheme="majorHAnsi" w:hAnsiTheme="majorHAnsi"/>
          <w:lang w:val="en-IE"/>
        </w:rPr>
        <w:t>management</w:t>
      </w:r>
      <w:r w:rsidR="009B1E6B">
        <w:rPr>
          <w:rFonts w:asciiTheme="majorHAnsi" w:hAnsiTheme="majorHAnsi"/>
          <w:lang w:val="en-IE"/>
        </w:rPr>
        <w:t xml:space="preserve"> and analysis</w:t>
      </w:r>
      <w:r w:rsidR="00786CA4" w:rsidRPr="00E6170F">
        <w:rPr>
          <w:rFonts w:asciiTheme="majorHAnsi" w:hAnsiTheme="majorHAnsi"/>
          <w:lang w:val="en-IE"/>
        </w:rPr>
        <w:t xml:space="preserve">. </w:t>
      </w:r>
      <w:r w:rsidR="00CA7D6A">
        <w:rPr>
          <w:rFonts w:asciiTheme="majorHAnsi" w:hAnsiTheme="majorHAnsi"/>
          <w:lang w:val="en-IE"/>
        </w:rPr>
        <w:t xml:space="preserve"> </w:t>
      </w:r>
    </w:p>
    <w:p w14:paraId="362DBDE3" w14:textId="77777777" w:rsidR="00D15FF7" w:rsidRDefault="00D15FF7" w:rsidP="005C5BBC">
      <w:pPr>
        <w:ind w:firstLine="0"/>
        <w:rPr>
          <w:rFonts w:asciiTheme="majorHAnsi" w:hAnsiTheme="majorHAnsi"/>
          <w:lang w:val="en-IE"/>
        </w:rPr>
      </w:pPr>
    </w:p>
    <w:p w14:paraId="2CDAB45D" w14:textId="1E01B5C9" w:rsidR="00D15FF7" w:rsidRDefault="00D15FF7" w:rsidP="005C5BBC">
      <w:pPr>
        <w:ind w:firstLine="0"/>
        <w:rPr>
          <w:rFonts w:asciiTheme="majorHAnsi" w:hAnsiTheme="majorHAnsi"/>
          <w:lang w:val="en-IE"/>
        </w:rPr>
      </w:pPr>
      <w:r>
        <w:rPr>
          <w:rFonts w:asciiTheme="majorHAnsi" w:hAnsiTheme="majorHAnsi"/>
          <w:lang w:val="en-IE"/>
        </w:rPr>
        <w:t xml:space="preserve">This module, </w:t>
      </w:r>
      <w:r w:rsidRPr="00D15FF7">
        <w:rPr>
          <w:rFonts w:asciiTheme="majorHAnsi" w:hAnsiTheme="majorHAnsi"/>
          <w:lang w:val="en-IE"/>
        </w:rPr>
        <w:t xml:space="preserve">and the </w:t>
      </w:r>
      <w:r w:rsidR="001E39A2">
        <w:rPr>
          <w:rFonts w:asciiTheme="majorHAnsi" w:hAnsiTheme="majorHAnsi"/>
          <w:lang w:val="en-IE"/>
        </w:rPr>
        <w:t>Protocol</w:t>
      </w:r>
      <w:r w:rsidRPr="00D15FF7">
        <w:rPr>
          <w:rFonts w:asciiTheme="majorHAnsi" w:hAnsiTheme="majorHAnsi"/>
          <w:lang w:val="en-IE"/>
        </w:rPr>
        <w:t xml:space="preserve"> chapter on which it is base</w:t>
      </w:r>
      <w:r>
        <w:rPr>
          <w:rFonts w:asciiTheme="majorHAnsi" w:hAnsiTheme="majorHAnsi"/>
          <w:lang w:val="en-IE"/>
        </w:rPr>
        <w:t xml:space="preserve">d, offer </w:t>
      </w:r>
      <w:r w:rsidRPr="00D15FF7">
        <w:rPr>
          <w:rFonts w:asciiTheme="majorHAnsi" w:hAnsiTheme="majorHAnsi"/>
          <w:lang w:val="en-IE"/>
        </w:rPr>
        <w:t>a very basic overview of analysis</w:t>
      </w:r>
      <w:r>
        <w:rPr>
          <w:rFonts w:asciiTheme="majorHAnsi" w:hAnsiTheme="majorHAnsi"/>
          <w:lang w:val="en-IE"/>
        </w:rPr>
        <w:t>. D</w:t>
      </w:r>
      <w:r w:rsidRPr="00D15FF7">
        <w:rPr>
          <w:rFonts w:asciiTheme="majorHAnsi" w:hAnsiTheme="majorHAnsi"/>
          <w:lang w:val="en-IE"/>
        </w:rPr>
        <w:t xml:space="preserve">epending on the specifics of the training course, </w:t>
      </w:r>
      <w:r>
        <w:rPr>
          <w:rFonts w:asciiTheme="majorHAnsi" w:hAnsiTheme="majorHAnsi"/>
          <w:lang w:val="en-IE"/>
        </w:rPr>
        <w:t xml:space="preserve">the content will have to be </w:t>
      </w:r>
      <w:r w:rsidRPr="00D15FF7">
        <w:rPr>
          <w:rFonts w:asciiTheme="majorHAnsi" w:hAnsiTheme="majorHAnsi"/>
          <w:lang w:val="en-IE"/>
        </w:rPr>
        <w:t>supplemented</w:t>
      </w:r>
      <w:r>
        <w:rPr>
          <w:rFonts w:asciiTheme="majorHAnsi" w:hAnsiTheme="majorHAnsi"/>
          <w:lang w:val="en-IE"/>
        </w:rPr>
        <w:t xml:space="preserve"> to comprehensively cover analysis in more depth.</w:t>
      </w:r>
    </w:p>
    <w:p w14:paraId="0ABDC27C" w14:textId="77777777" w:rsidR="00D15FF7" w:rsidRDefault="00D15FF7" w:rsidP="005C5BBC">
      <w:pPr>
        <w:ind w:firstLine="0"/>
        <w:rPr>
          <w:rFonts w:asciiTheme="majorHAnsi" w:hAnsiTheme="majorHAnsi"/>
          <w:lang w:val="en-IE"/>
        </w:rPr>
      </w:pPr>
    </w:p>
    <w:p w14:paraId="72A988B6" w14:textId="246BC77A" w:rsidR="00A37032" w:rsidRDefault="00A37032" w:rsidP="005C5BBC">
      <w:pPr>
        <w:ind w:firstLine="0"/>
        <w:rPr>
          <w:rFonts w:asciiTheme="majorHAnsi" w:hAnsiTheme="majorHAnsi"/>
          <w:lang w:val="en-IE"/>
        </w:rPr>
      </w:pPr>
      <w:r>
        <w:rPr>
          <w:rFonts w:asciiTheme="majorHAnsi" w:hAnsiTheme="majorHAnsi"/>
          <w:lang w:val="en-IE"/>
        </w:rPr>
        <w:t xml:space="preserve">This module </w:t>
      </w:r>
      <w:r w:rsidR="00E26DCA">
        <w:rPr>
          <w:rFonts w:asciiTheme="majorHAnsi" w:hAnsiTheme="majorHAnsi"/>
          <w:lang w:val="en-IE"/>
        </w:rPr>
        <w:t>builds upon the methodology presented in Module 4 (Individual Criminal Re</w:t>
      </w:r>
      <w:r w:rsidR="00D95421">
        <w:rPr>
          <w:rFonts w:asciiTheme="majorHAnsi" w:hAnsiTheme="majorHAnsi"/>
          <w:lang w:val="en-IE"/>
        </w:rPr>
        <w:t>s</w:t>
      </w:r>
      <w:r w:rsidR="00E26DCA">
        <w:rPr>
          <w:rFonts w:asciiTheme="majorHAnsi" w:hAnsiTheme="majorHAnsi"/>
          <w:lang w:val="en-IE"/>
        </w:rPr>
        <w:t>ponsibility) and Module 5 (State Responsibility) to establish the legal elements of international crimes or violations as further developed in the Evidence Workbook.</w:t>
      </w:r>
      <w:r w:rsidR="00EB42B9">
        <w:rPr>
          <w:rFonts w:asciiTheme="majorHAnsi" w:hAnsiTheme="majorHAnsi"/>
          <w:lang w:val="en-IE"/>
        </w:rPr>
        <w:t xml:space="preserve"> It </w:t>
      </w:r>
      <w:r w:rsidR="00F97912">
        <w:rPr>
          <w:rFonts w:asciiTheme="majorHAnsi" w:hAnsiTheme="majorHAnsi"/>
          <w:lang w:val="en-IE"/>
        </w:rPr>
        <w:t>bring</w:t>
      </w:r>
      <w:r w:rsidR="006C1DB7">
        <w:rPr>
          <w:rFonts w:asciiTheme="majorHAnsi" w:hAnsiTheme="majorHAnsi"/>
          <w:lang w:val="en-IE"/>
        </w:rPr>
        <w:t>s</w:t>
      </w:r>
      <w:r w:rsidR="00F97912">
        <w:rPr>
          <w:rFonts w:asciiTheme="majorHAnsi" w:hAnsiTheme="majorHAnsi"/>
          <w:lang w:val="en-IE"/>
        </w:rPr>
        <w:t xml:space="preserve"> together </w:t>
      </w:r>
      <w:r w:rsidR="00D95421">
        <w:rPr>
          <w:rFonts w:asciiTheme="majorHAnsi" w:hAnsiTheme="majorHAnsi"/>
          <w:lang w:val="en-IE"/>
        </w:rPr>
        <w:t>numerous</w:t>
      </w:r>
      <w:r w:rsidR="00F97912">
        <w:rPr>
          <w:rFonts w:asciiTheme="majorHAnsi" w:hAnsiTheme="majorHAnsi"/>
          <w:lang w:val="en-IE"/>
        </w:rPr>
        <w:t xml:space="preserve"> issues dis</w:t>
      </w:r>
      <w:r w:rsidR="00E414C2">
        <w:rPr>
          <w:rFonts w:asciiTheme="majorHAnsi" w:hAnsiTheme="majorHAnsi"/>
          <w:lang w:val="en-IE"/>
        </w:rPr>
        <w:t xml:space="preserve">cussed in previous modules such as </w:t>
      </w:r>
      <w:r w:rsidR="0056257E">
        <w:rPr>
          <w:rFonts w:asciiTheme="majorHAnsi" w:hAnsiTheme="majorHAnsi"/>
          <w:lang w:val="en-IE"/>
        </w:rPr>
        <w:t xml:space="preserve">Do No Harm, </w:t>
      </w:r>
      <w:r w:rsidR="00B17A50">
        <w:rPr>
          <w:rFonts w:asciiTheme="majorHAnsi" w:hAnsiTheme="majorHAnsi"/>
          <w:lang w:val="en-IE"/>
        </w:rPr>
        <w:lastRenderedPageBreak/>
        <w:t>information collection strategy and other planning considerations</w:t>
      </w:r>
      <w:r w:rsidR="00E414C2">
        <w:rPr>
          <w:rFonts w:asciiTheme="majorHAnsi" w:hAnsiTheme="majorHAnsi"/>
          <w:lang w:val="en-IE"/>
        </w:rPr>
        <w:t xml:space="preserve">, </w:t>
      </w:r>
      <w:r w:rsidR="00D95421">
        <w:rPr>
          <w:rFonts w:asciiTheme="majorHAnsi" w:hAnsiTheme="majorHAnsi"/>
          <w:lang w:val="en-IE"/>
        </w:rPr>
        <w:t xml:space="preserve">and </w:t>
      </w:r>
      <w:r w:rsidR="00B17A50">
        <w:rPr>
          <w:rFonts w:asciiTheme="majorHAnsi" w:hAnsiTheme="majorHAnsi"/>
          <w:lang w:val="en-IE"/>
        </w:rPr>
        <w:t>organising,</w:t>
      </w:r>
      <w:r w:rsidR="00C5550A">
        <w:rPr>
          <w:rFonts w:asciiTheme="majorHAnsi" w:hAnsiTheme="majorHAnsi"/>
          <w:lang w:val="en-IE"/>
        </w:rPr>
        <w:t xml:space="preserve"> </w:t>
      </w:r>
      <w:r w:rsidR="0056257E">
        <w:rPr>
          <w:rFonts w:asciiTheme="majorHAnsi" w:hAnsiTheme="majorHAnsi"/>
          <w:lang w:val="en-IE"/>
        </w:rPr>
        <w:t xml:space="preserve">storing and </w:t>
      </w:r>
      <w:r w:rsidR="00E414C2">
        <w:rPr>
          <w:rFonts w:asciiTheme="majorHAnsi" w:hAnsiTheme="majorHAnsi"/>
          <w:lang w:val="en-IE"/>
        </w:rPr>
        <w:t>handling information</w:t>
      </w:r>
      <w:r w:rsidR="00672E6A">
        <w:rPr>
          <w:rFonts w:asciiTheme="majorHAnsi" w:hAnsiTheme="majorHAnsi"/>
          <w:lang w:val="en-IE"/>
        </w:rPr>
        <w:t>. This module</w:t>
      </w:r>
      <w:r w:rsidR="00E414C2">
        <w:rPr>
          <w:rFonts w:asciiTheme="majorHAnsi" w:hAnsiTheme="majorHAnsi"/>
          <w:lang w:val="en-IE"/>
        </w:rPr>
        <w:t xml:space="preserve"> is </w:t>
      </w:r>
      <w:r w:rsidR="00EB42B9">
        <w:rPr>
          <w:rFonts w:asciiTheme="majorHAnsi" w:hAnsiTheme="majorHAnsi"/>
          <w:lang w:val="en-IE"/>
        </w:rPr>
        <w:t xml:space="preserve">also closely linked to </w:t>
      </w:r>
      <w:r w:rsidR="00A32F1B">
        <w:rPr>
          <w:rFonts w:asciiTheme="majorHAnsi" w:hAnsiTheme="majorHAnsi"/>
          <w:lang w:val="en-IE"/>
        </w:rPr>
        <w:t>Module 11 (Interviewing)</w:t>
      </w:r>
      <w:r w:rsidR="00A01C90">
        <w:rPr>
          <w:rFonts w:asciiTheme="majorHAnsi" w:hAnsiTheme="majorHAnsi"/>
          <w:lang w:val="en-IE"/>
        </w:rPr>
        <w:t>,</w:t>
      </w:r>
      <w:r w:rsidR="00A32F1B">
        <w:rPr>
          <w:rFonts w:asciiTheme="majorHAnsi" w:hAnsiTheme="majorHAnsi"/>
          <w:lang w:val="en-IE"/>
        </w:rPr>
        <w:t xml:space="preserve"> t</w:t>
      </w:r>
      <w:r w:rsidR="00672E6A">
        <w:rPr>
          <w:rFonts w:asciiTheme="majorHAnsi" w:hAnsiTheme="majorHAnsi"/>
          <w:lang w:val="en-IE"/>
        </w:rPr>
        <w:t>he last phase of the PEACE framework</w:t>
      </w:r>
      <w:r w:rsidR="00A32F1B">
        <w:rPr>
          <w:rFonts w:asciiTheme="majorHAnsi" w:hAnsiTheme="majorHAnsi"/>
          <w:lang w:val="en-IE"/>
        </w:rPr>
        <w:t xml:space="preserve"> on evaluating th</w:t>
      </w:r>
      <w:r w:rsidR="00E951FE">
        <w:rPr>
          <w:rFonts w:asciiTheme="majorHAnsi" w:hAnsiTheme="majorHAnsi"/>
          <w:lang w:val="en-IE"/>
        </w:rPr>
        <w:t xml:space="preserve">e impact and significance of a witness’ </w:t>
      </w:r>
      <w:r w:rsidR="00A32F1B">
        <w:rPr>
          <w:rFonts w:asciiTheme="majorHAnsi" w:hAnsiTheme="majorHAnsi"/>
          <w:lang w:val="en-IE"/>
        </w:rPr>
        <w:t>interview</w:t>
      </w:r>
      <w:r w:rsidR="00E951FE">
        <w:rPr>
          <w:rFonts w:asciiTheme="majorHAnsi" w:hAnsiTheme="majorHAnsi"/>
          <w:lang w:val="en-IE"/>
        </w:rPr>
        <w:t xml:space="preserve"> on the documentation plan</w:t>
      </w:r>
      <w:r w:rsidR="00A32F1B">
        <w:rPr>
          <w:rFonts w:asciiTheme="majorHAnsi" w:hAnsiTheme="majorHAnsi"/>
          <w:lang w:val="en-IE"/>
        </w:rPr>
        <w:t xml:space="preserve">, and </w:t>
      </w:r>
      <w:r w:rsidR="000C03F0">
        <w:rPr>
          <w:rFonts w:asciiTheme="majorHAnsi" w:hAnsiTheme="majorHAnsi"/>
          <w:lang w:val="en-IE"/>
        </w:rPr>
        <w:t>Module 15 (Trauma) dealing with the effect</w:t>
      </w:r>
      <w:r w:rsidR="000A50DE">
        <w:rPr>
          <w:rFonts w:asciiTheme="majorHAnsi" w:hAnsiTheme="majorHAnsi"/>
          <w:lang w:val="en-IE"/>
        </w:rPr>
        <w:t>s</w:t>
      </w:r>
      <w:r w:rsidR="000C03F0">
        <w:rPr>
          <w:rFonts w:asciiTheme="majorHAnsi" w:hAnsiTheme="majorHAnsi"/>
          <w:lang w:val="en-IE"/>
        </w:rPr>
        <w:t xml:space="preserve"> of trauma on witness</w:t>
      </w:r>
      <w:r w:rsidR="00DA4981">
        <w:rPr>
          <w:rFonts w:asciiTheme="majorHAnsi" w:hAnsiTheme="majorHAnsi"/>
          <w:lang w:val="en-IE"/>
        </w:rPr>
        <w:t>es’</w:t>
      </w:r>
      <w:r w:rsidR="000C03F0">
        <w:rPr>
          <w:rFonts w:asciiTheme="majorHAnsi" w:hAnsiTheme="majorHAnsi"/>
          <w:lang w:val="en-IE"/>
        </w:rPr>
        <w:t xml:space="preserve"> memory and testimony.</w:t>
      </w:r>
    </w:p>
    <w:p w14:paraId="1A1B6320" w14:textId="77777777" w:rsidR="00A37032" w:rsidRDefault="00A37032" w:rsidP="005C5BBC">
      <w:pPr>
        <w:ind w:firstLine="0"/>
        <w:rPr>
          <w:rFonts w:asciiTheme="majorHAnsi" w:hAnsiTheme="majorHAnsi"/>
          <w:lang w:val="en-IE"/>
        </w:rPr>
      </w:pPr>
    </w:p>
    <w:p w14:paraId="5D28B320" w14:textId="450D646B" w:rsidR="00B547AF" w:rsidRDefault="00CA7D6A" w:rsidP="005C5BBC">
      <w:pPr>
        <w:ind w:firstLine="0"/>
        <w:rPr>
          <w:rFonts w:asciiTheme="majorHAnsi" w:hAnsiTheme="majorHAnsi"/>
          <w:lang w:val="en-IE"/>
        </w:rPr>
      </w:pPr>
      <w:r>
        <w:rPr>
          <w:rFonts w:asciiTheme="majorHAnsi" w:hAnsiTheme="majorHAnsi"/>
          <w:lang w:val="en-IE"/>
        </w:rPr>
        <w:t xml:space="preserve">While conducting advanced evidence analysis is a specialist skill beyond the scope of the guidance included in the Protocol, it is important that anyone collecting CARSV information should be able </w:t>
      </w:r>
      <w:r w:rsidR="00A40EC9">
        <w:rPr>
          <w:rFonts w:asciiTheme="majorHAnsi" w:hAnsiTheme="majorHAnsi"/>
          <w:lang w:val="en-IE"/>
        </w:rPr>
        <w:t xml:space="preserve">to </w:t>
      </w:r>
      <w:r>
        <w:rPr>
          <w:rFonts w:asciiTheme="majorHAnsi" w:hAnsiTheme="majorHAnsi"/>
          <w:lang w:val="en-IE"/>
        </w:rPr>
        <w:t xml:space="preserve">understand and apply </w:t>
      </w:r>
      <w:r w:rsidR="00013F36">
        <w:rPr>
          <w:rFonts w:asciiTheme="majorHAnsi" w:hAnsiTheme="majorHAnsi"/>
          <w:lang w:val="en-IE"/>
        </w:rPr>
        <w:t>basic evidence analysis skills and be in a position to know how to organise, evaluate and strengthen information collected</w:t>
      </w:r>
      <w:r w:rsidR="002159B5">
        <w:rPr>
          <w:rFonts w:asciiTheme="majorHAnsi" w:hAnsiTheme="majorHAnsi"/>
          <w:lang w:val="en-IE"/>
        </w:rPr>
        <w:t xml:space="preserve">. This is an essential skill in order </w:t>
      </w:r>
      <w:r w:rsidR="00B547AF">
        <w:rPr>
          <w:rFonts w:asciiTheme="majorHAnsi" w:hAnsiTheme="majorHAnsi"/>
          <w:lang w:val="en-IE"/>
        </w:rPr>
        <w:t>to appropriately assess the credibility of witnesses’ testimony and the authenticity and reliability of other evidence,</w:t>
      </w:r>
      <w:r w:rsidR="00B547AF" w:rsidRPr="00B547AF">
        <w:rPr>
          <w:rFonts w:asciiTheme="majorHAnsi" w:hAnsiTheme="majorHAnsi"/>
          <w:lang w:val="en-IE"/>
        </w:rPr>
        <w:t xml:space="preserve"> </w:t>
      </w:r>
      <w:r w:rsidR="00DA4981">
        <w:rPr>
          <w:rFonts w:asciiTheme="majorHAnsi" w:hAnsiTheme="majorHAnsi"/>
          <w:lang w:val="en-IE"/>
        </w:rPr>
        <w:t>identify evidentiary</w:t>
      </w:r>
      <w:r w:rsidR="00B547AF">
        <w:rPr>
          <w:rFonts w:asciiTheme="majorHAnsi" w:hAnsiTheme="majorHAnsi"/>
          <w:lang w:val="en-IE"/>
        </w:rPr>
        <w:t xml:space="preserve"> gaps and </w:t>
      </w:r>
      <w:r w:rsidR="00013F36">
        <w:rPr>
          <w:rFonts w:asciiTheme="majorHAnsi" w:hAnsiTheme="majorHAnsi"/>
          <w:lang w:val="en-IE"/>
        </w:rPr>
        <w:t xml:space="preserve">redirect documentation </w:t>
      </w:r>
      <w:r w:rsidR="00B547AF">
        <w:rPr>
          <w:rFonts w:asciiTheme="majorHAnsi" w:hAnsiTheme="majorHAnsi"/>
          <w:lang w:val="en-IE"/>
        </w:rPr>
        <w:t>effor</w:t>
      </w:r>
      <w:r w:rsidR="00013F36">
        <w:rPr>
          <w:rFonts w:asciiTheme="majorHAnsi" w:hAnsiTheme="majorHAnsi"/>
          <w:lang w:val="en-IE"/>
        </w:rPr>
        <w:t>t</w:t>
      </w:r>
      <w:r w:rsidR="00B547AF">
        <w:rPr>
          <w:rFonts w:asciiTheme="majorHAnsi" w:hAnsiTheme="majorHAnsi"/>
          <w:lang w:val="en-IE"/>
        </w:rPr>
        <w:t>s where the</w:t>
      </w:r>
      <w:r w:rsidR="00A01C90">
        <w:rPr>
          <w:rFonts w:asciiTheme="majorHAnsi" w:hAnsiTheme="majorHAnsi"/>
          <w:lang w:val="en-IE"/>
        </w:rPr>
        <w:t>y</w:t>
      </w:r>
      <w:r w:rsidR="00B547AF">
        <w:rPr>
          <w:rFonts w:asciiTheme="majorHAnsi" w:hAnsiTheme="majorHAnsi"/>
          <w:lang w:val="en-IE"/>
        </w:rPr>
        <w:t xml:space="preserve"> are most needed.</w:t>
      </w:r>
      <w:r w:rsidR="004B3833">
        <w:rPr>
          <w:rFonts w:asciiTheme="majorHAnsi" w:hAnsiTheme="majorHAnsi"/>
          <w:lang w:val="en-IE"/>
        </w:rPr>
        <w:t xml:space="preserve"> </w:t>
      </w:r>
      <w:r w:rsidR="00637EE3">
        <w:rPr>
          <w:rFonts w:asciiTheme="majorHAnsi" w:hAnsiTheme="majorHAnsi"/>
          <w:lang w:val="en-IE"/>
        </w:rPr>
        <w:t>Giving due weigh</w:t>
      </w:r>
      <w:r w:rsidR="001E39A2">
        <w:rPr>
          <w:rFonts w:asciiTheme="majorHAnsi" w:hAnsiTheme="majorHAnsi"/>
          <w:lang w:val="en-IE"/>
        </w:rPr>
        <w:t>t</w:t>
      </w:r>
      <w:r w:rsidR="00637EE3">
        <w:rPr>
          <w:rFonts w:asciiTheme="majorHAnsi" w:hAnsiTheme="majorHAnsi"/>
          <w:lang w:val="en-IE"/>
        </w:rPr>
        <w:t xml:space="preserve"> to witnesses’ testimony –</w:t>
      </w:r>
      <w:r w:rsidR="00AF04D1">
        <w:rPr>
          <w:rFonts w:asciiTheme="majorHAnsi" w:hAnsiTheme="majorHAnsi"/>
          <w:lang w:val="en-IE"/>
        </w:rPr>
        <w:t xml:space="preserve"> keeping in mind </w:t>
      </w:r>
      <w:r w:rsidR="00A15432">
        <w:rPr>
          <w:rFonts w:asciiTheme="majorHAnsi" w:hAnsiTheme="majorHAnsi"/>
          <w:lang w:val="en-IE"/>
        </w:rPr>
        <w:t xml:space="preserve">that a witness </w:t>
      </w:r>
      <w:r w:rsidR="00AF04D1">
        <w:rPr>
          <w:rFonts w:asciiTheme="majorHAnsi" w:hAnsiTheme="majorHAnsi"/>
          <w:lang w:val="en-IE"/>
        </w:rPr>
        <w:t xml:space="preserve">can be </w:t>
      </w:r>
      <w:r w:rsidR="00A01C90">
        <w:rPr>
          <w:rFonts w:asciiTheme="majorHAnsi" w:hAnsiTheme="majorHAnsi"/>
          <w:lang w:val="en-IE"/>
        </w:rPr>
        <w:t xml:space="preserve">simultaneously </w:t>
      </w:r>
      <w:r w:rsidR="00AF04D1">
        <w:rPr>
          <w:rFonts w:asciiTheme="majorHAnsi" w:hAnsiTheme="majorHAnsi"/>
          <w:lang w:val="en-IE"/>
        </w:rPr>
        <w:t xml:space="preserve">traumatised </w:t>
      </w:r>
      <w:r w:rsidR="00A01C90" w:rsidRPr="008D2461">
        <w:rPr>
          <w:rFonts w:asciiTheme="majorHAnsi" w:hAnsiTheme="majorHAnsi"/>
          <w:i/>
          <w:lang w:val="en-IE"/>
        </w:rPr>
        <w:t>and</w:t>
      </w:r>
      <w:r w:rsidR="00A01C90">
        <w:rPr>
          <w:rFonts w:asciiTheme="majorHAnsi" w:hAnsiTheme="majorHAnsi"/>
          <w:lang w:val="en-IE"/>
        </w:rPr>
        <w:t xml:space="preserve"> </w:t>
      </w:r>
      <w:r w:rsidR="00AF04D1">
        <w:rPr>
          <w:rFonts w:asciiTheme="majorHAnsi" w:hAnsiTheme="majorHAnsi"/>
          <w:lang w:val="en-IE"/>
        </w:rPr>
        <w:t>credible – is also important to avoid doing harm by conducting un</w:t>
      </w:r>
      <w:r w:rsidR="001E39A2">
        <w:rPr>
          <w:rFonts w:asciiTheme="majorHAnsi" w:hAnsiTheme="majorHAnsi"/>
          <w:lang w:val="en-IE"/>
        </w:rPr>
        <w:t>n</w:t>
      </w:r>
      <w:r w:rsidR="00AF04D1">
        <w:rPr>
          <w:rFonts w:asciiTheme="majorHAnsi" w:hAnsiTheme="majorHAnsi"/>
          <w:lang w:val="en-IE"/>
        </w:rPr>
        <w:t>ecessary interviews with witnesses where</w:t>
      </w:r>
      <w:r w:rsidR="00DA4981">
        <w:rPr>
          <w:rFonts w:asciiTheme="majorHAnsi" w:hAnsiTheme="majorHAnsi"/>
          <w:lang w:val="en-IE"/>
        </w:rPr>
        <w:t xml:space="preserve"> information collect</w:t>
      </w:r>
      <w:r w:rsidR="00A01C90">
        <w:rPr>
          <w:rFonts w:asciiTheme="majorHAnsi" w:hAnsiTheme="majorHAnsi"/>
          <w:lang w:val="en-IE"/>
        </w:rPr>
        <w:t>ed</w:t>
      </w:r>
      <w:r w:rsidR="00DA4981">
        <w:rPr>
          <w:rFonts w:asciiTheme="majorHAnsi" w:hAnsiTheme="majorHAnsi"/>
          <w:lang w:val="en-IE"/>
        </w:rPr>
        <w:t xml:space="preserve"> is already</w:t>
      </w:r>
      <w:r w:rsidR="00AF04D1">
        <w:rPr>
          <w:rFonts w:asciiTheme="majorHAnsi" w:hAnsiTheme="majorHAnsi"/>
          <w:lang w:val="en-IE"/>
        </w:rPr>
        <w:t xml:space="preserve"> strong enough.</w:t>
      </w:r>
    </w:p>
    <w:p w14:paraId="5062BD66" w14:textId="77777777" w:rsidR="00B547AF" w:rsidRDefault="00B547AF" w:rsidP="005C5BBC">
      <w:pPr>
        <w:ind w:firstLine="0"/>
        <w:rPr>
          <w:rFonts w:asciiTheme="majorHAnsi" w:hAnsiTheme="majorHAnsi"/>
          <w:lang w:val="en-IE"/>
        </w:rPr>
      </w:pPr>
    </w:p>
    <w:p w14:paraId="69718120" w14:textId="42409CD0" w:rsidR="0012295F" w:rsidRDefault="00137274" w:rsidP="005C5BBC">
      <w:pPr>
        <w:ind w:firstLine="0"/>
        <w:rPr>
          <w:rFonts w:asciiTheme="majorHAnsi" w:hAnsiTheme="majorHAnsi"/>
          <w:lang w:val="en-IE"/>
        </w:rPr>
      </w:pPr>
      <w:r>
        <w:rPr>
          <w:rFonts w:asciiTheme="majorHAnsi" w:hAnsiTheme="majorHAnsi"/>
          <w:lang w:val="en-IE"/>
        </w:rPr>
        <w:t xml:space="preserve">The </w:t>
      </w:r>
      <w:r w:rsidR="00BE2254">
        <w:rPr>
          <w:rFonts w:asciiTheme="majorHAnsi" w:hAnsiTheme="majorHAnsi"/>
          <w:lang w:val="en-IE"/>
        </w:rPr>
        <w:t>trainer should encourage partic</w:t>
      </w:r>
      <w:r w:rsidR="00A504C2">
        <w:rPr>
          <w:rFonts w:asciiTheme="majorHAnsi" w:hAnsiTheme="majorHAnsi"/>
          <w:lang w:val="en-IE"/>
        </w:rPr>
        <w:t xml:space="preserve">ipants to discuss the methods, </w:t>
      </w:r>
      <w:r w:rsidR="00BE2254">
        <w:rPr>
          <w:rFonts w:asciiTheme="majorHAnsi" w:hAnsiTheme="majorHAnsi"/>
          <w:lang w:val="en-IE"/>
        </w:rPr>
        <w:t xml:space="preserve">steps and possible tools </w:t>
      </w:r>
      <w:r w:rsidR="00914A30">
        <w:rPr>
          <w:rFonts w:asciiTheme="majorHAnsi" w:hAnsiTheme="majorHAnsi"/>
          <w:lang w:val="en-IE"/>
        </w:rPr>
        <w:t>– whether they have access to advanced technologi</w:t>
      </w:r>
      <w:r w:rsidR="00A504C2">
        <w:rPr>
          <w:rFonts w:asciiTheme="majorHAnsi" w:hAnsiTheme="majorHAnsi"/>
          <w:lang w:val="en-IE"/>
        </w:rPr>
        <w:t>es or rely on more basic methodologies</w:t>
      </w:r>
      <w:r w:rsidR="00914A30">
        <w:rPr>
          <w:rFonts w:asciiTheme="majorHAnsi" w:hAnsiTheme="majorHAnsi"/>
          <w:lang w:val="en-IE"/>
        </w:rPr>
        <w:t xml:space="preserve"> - </w:t>
      </w:r>
      <w:r w:rsidR="00BE2254">
        <w:rPr>
          <w:rFonts w:asciiTheme="majorHAnsi" w:hAnsiTheme="majorHAnsi"/>
          <w:lang w:val="en-IE"/>
        </w:rPr>
        <w:t xml:space="preserve">that they </w:t>
      </w:r>
      <w:r w:rsidR="00E054CB">
        <w:rPr>
          <w:rFonts w:asciiTheme="majorHAnsi" w:hAnsiTheme="majorHAnsi"/>
          <w:lang w:val="en-IE"/>
        </w:rPr>
        <w:t xml:space="preserve">or their organisations </w:t>
      </w:r>
      <w:r w:rsidR="00BE2254">
        <w:rPr>
          <w:rFonts w:asciiTheme="majorHAnsi" w:hAnsiTheme="majorHAnsi"/>
          <w:lang w:val="en-IE"/>
        </w:rPr>
        <w:t>may be using to</w:t>
      </w:r>
      <w:r w:rsidR="007208FC">
        <w:rPr>
          <w:rFonts w:asciiTheme="majorHAnsi" w:hAnsiTheme="majorHAnsi"/>
          <w:lang w:val="en-IE"/>
        </w:rPr>
        <w:t xml:space="preserve"> </w:t>
      </w:r>
      <w:r w:rsidR="00BE2254">
        <w:rPr>
          <w:rFonts w:asciiTheme="majorHAnsi" w:hAnsiTheme="majorHAnsi"/>
          <w:lang w:val="en-IE"/>
        </w:rPr>
        <w:t>an</w:t>
      </w:r>
      <w:r w:rsidR="00CE5BE5">
        <w:rPr>
          <w:rFonts w:asciiTheme="majorHAnsi" w:hAnsiTheme="majorHAnsi"/>
          <w:lang w:val="en-IE"/>
        </w:rPr>
        <w:t>alyse evidence and information gathered</w:t>
      </w:r>
      <w:r w:rsidR="006C12A4">
        <w:rPr>
          <w:rFonts w:asciiTheme="majorHAnsi" w:hAnsiTheme="majorHAnsi"/>
          <w:lang w:val="en-IE"/>
        </w:rPr>
        <w:t>,</w:t>
      </w:r>
      <w:r w:rsidR="00C4063E">
        <w:rPr>
          <w:rFonts w:asciiTheme="majorHAnsi" w:hAnsiTheme="majorHAnsi"/>
          <w:lang w:val="en-IE"/>
        </w:rPr>
        <w:t xml:space="preserve"> or the consequences of failing to properly assess information throu</w:t>
      </w:r>
      <w:r w:rsidR="00A01C90">
        <w:rPr>
          <w:rFonts w:asciiTheme="majorHAnsi" w:hAnsiTheme="majorHAnsi"/>
          <w:lang w:val="en-IE"/>
        </w:rPr>
        <w:t>g</w:t>
      </w:r>
      <w:r w:rsidR="00C4063E">
        <w:rPr>
          <w:rFonts w:asciiTheme="majorHAnsi" w:hAnsiTheme="majorHAnsi"/>
          <w:lang w:val="en-IE"/>
        </w:rPr>
        <w:t>hout the documentation process</w:t>
      </w:r>
      <w:r w:rsidR="00E76F68">
        <w:rPr>
          <w:rFonts w:asciiTheme="majorHAnsi" w:hAnsiTheme="majorHAnsi"/>
          <w:lang w:val="en-IE"/>
        </w:rPr>
        <w:t xml:space="preserve">. Even participants who may feel that they do not have </w:t>
      </w:r>
      <w:r w:rsidR="00653277">
        <w:rPr>
          <w:rFonts w:asciiTheme="majorHAnsi" w:hAnsiTheme="majorHAnsi"/>
          <w:lang w:val="en-IE"/>
        </w:rPr>
        <w:t>much experience with this topic</w:t>
      </w:r>
      <w:r w:rsidR="00E76F68">
        <w:rPr>
          <w:rFonts w:asciiTheme="majorHAnsi" w:hAnsiTheme="majorHAnsi"/>
          <w:lang w:val="en-IE"/>
        </w:rPr>
        <w:t xml:space="preserve"> probably already apply some sort of basic assessment and analysis to their work without realising it. </w:t>
      </w:r>
      <w:r w:rsidR="00717826">
        <w:rPr>
          <w:rFonts w:asciiTheme="majorHAnsi" w:hAnsiTheme="majorHAnsi"/>
          <w:lang w:val="en-IE"/>
        </w:rPr>
        <w:t>When you</w:t>
      </w:r>
      <w:r w:rsidR="003E7EF4">
        <w:rPr>
          <w:rFonts w:asciiTheme="majorHAnsi" w:hAnsiTheme="majorHAnsi"/>
          <w:lang w:val="en-IE"/>
        </w:rPr>
        <w:t xml:space="preserve"> ask a witness to clarify </w:t>
      </w:r>
      <w:r w:rsidR="000D353C">
        <w:rPr>
          <w:rFonts w:asciiTheme="majorHAnsi" w:hAnsiTheme="majorHAnsi"/>
          <w:lang w:val="en-IE"/>
        </w:rPr>
        <w:t>a point that does seem odd or does not fit with other parts of his</w:t>
      </w:r>
      <w:r w:rsidR="00B838CF">
        <w:rPr>
          <w:rFonts w:asciiTheme="majorHAnsi" w:hAnsiTheme="majorHAnsi"/>
          <w:lang w:val="en-IE"/>
        </w:rPr>
        <w:t>/her story</w:t>
      </w:r>
      <w:r w:rsidR="000D353C">
        <w:rPr>
          <w:rFonts w:asciiTheme="majorHAnsi" w:hAnsiTheme="majorHAnsi"/>
          <w:lang w:val="en-IE"/>
        </w:rPr>
        <w:t>,</w:t>
      </w:r>
      <w:r w:rsidR="00B838CF">
        <w:rPr>
          <w:rFonts w:asciiTheme="majorHAnsi" w:hAnsiTheme="majorHAnsi"/>
          <w:lang w:val="en-IE"/>
        </w:rPr>
        <w:t xml:space="preserve"> </w:t>
      </w:r>
      <w:r w:rsidR="003E7EF4">
        <w:rPr>
          <w:rFonts w:asciiTheme="majorHAnsi" w:hAnsiTheme="majorHAnsi"/>
          <w:lang w:val="en-IE"/>
        </w:rPr>
        <w:t xml:space="preserve">or </w:t>
      </w:r>
      <w:r w:rsidR="003B2CF6">
        <w:rPr>
          <w:rFonts w:asciiTheme="majorHAnsi" w:hAnsiTheme="majorHAnsi"/>
          <w:lang w:val="en-IE"/>
        </w:rPr>
        <w:t xml:space="preserve">get a gut feeling that </w:t>
      </w:r>
      <w:r w:rsidR="003E7EF4">
        <w:rPr>
          <w:rFonts w:asciiTheme="majorHAnsi" w:hAnsiTheme="majorHAnsi"/>
          <w:lang w:val="en-IE"/>
        </w:rPr>
        <w:t>a docum</w:t>
      </w:r>
      <w:r w:rsidR="000D353C">
        <w:rPr>
          <w:rFonts w:asciiTheme="majorHAnsi" w:hAnsiTheme="majorHAnsi"/>
          <w:lang w:val="en-IE"/>
        </w:rPr>
        <w:t xml:space="preserve">ent or video that someone hands out to you </w:t>
      </w:r>
      <w:r w:rsidR="003E7EF4">
        <w:rPr>
          <w:rFonts w:asciiTheme="majorHAnsi" w:hAnsiTheme="majorHAnsi"/>
          <w:lang w:val="en-IE"/>
        </w:rPr>
        <w:t xml:space="preserve">looks too good to be true, you are </w:t>
      </w:r>
      <w:r w:rsidR="00645FCC">
        <w:rPr>
          <w:rFonts w:asciiTheme="majorHAnsi" w:hAnsiTheme="majorHAnsi"/>
          <w:lang w:val="en-IE"/>
        </w:rPr>
        <w:t>applying your innate</w:t>
      </w:r>
      <w:r w:rsidR="0072106D">
        <w:rPr>
          <w:rFonts w:asciiTheme="majorHAnsi" w:hAnsiTheme="majorHAnsi"/>
          <w:lang w:val="en-IE"/>
        </w:rPr>
        <w:t xml:space="preserve"> analysing skills. </w:t>
      </w:r>
      <w:r w:rsidR="00FB64A6">
        <w:rPr>
          <w:rFonts w:asciiTheme="majorHAnsi" w:hAnsiTheme="majorHAnsi"/>
          <w:lang w:val="en-IE"/>
        </w:rPr>
        <w:t xml:space="preserve">The more methodically you apply those skills, the stronger your evidence will be. </w:t>
      </w:r>
      <w:r w:rsidR="00A01C90">
        <w:rPr>
          <w:rFonts w:asciiTheme="majorHAnsi" w:hAnsiTheme="majorHAnsi"/>
          <w:lang w:val="en-IE"/>
        </w:rPr>
        <w:t xml:space="preserve"> However, there is also a risk that viewing such matters through our own cultural or communal lense</w:t>
      </w:r>
      <w:r w:rsidR="00B75FA9">
        <w:rPr>
          <w:rFonts w:asciiTheme="majorHAnsi" w:hAnsiTheme="majorHAnsi"/>
          <w:lang w:val="en-IE"/>
        </w:rPr>
        <w:t>s</w:t>
      </w:r>
      <w:r w:rsidR="00A01C90">
        <w:rPr>
          <w:rFonts w:asciiTheme="majorHAnsi" w:hAnsiTheme="majorHAnsi"/>
          <w:lang w:val="en-IE"/>
        </w:rPr>
        <w:t xml:space="preserve"> might lead us to analyse credibility incorrectly; this risk must be mitigated through internal procedures.</w:t>
      </w:r>
    </w:p>
    <w:p w14:paraId="1B19FDEE" w14:textId="77777777" w:rsidR="002159B5" w:rsidRDefault="002159B5" w:rsidP="005C5BBC">
      <w:pPr>
        <w:ind w:firstLine="0"/>
        <w:rPr>
          <w:rFonts w:asciiTheme="majorHAnsi" w:hAnsiTheme="majorHAnsi"/>
          <w:lang w:val="en-IE"/>
        </w:rPr>
      </w:pPr>
    </w:p>
    <w:p w14:paraId="6682F145" w14:textId="57409AED" w:rsidR="004F22A4" w:rsidRDefault="006A1736" w:rsidP="005C5BBC">
      <w:pPr>
        <w:ind w:firstLine="0"/>
        <w:rPr>
          <w:rFonts w:asciiTheme="majorHAnsi" w:hAnsiTheme="majorHAnsi"/>
          <w:lang w:val="en-IE"/>
        </w:rPr>
      </w:pPr>
      <w:r>
        <w:rPr>
          <w:rFonts w:asciiTheme="majorHAnsi" w:hAnsiTheme="majorHAnsi"/>
          <w:lang w:val="en-IE"/>
        </w:rPr>
        <w:lastRenderedPageBreak/>
        <w:t>The first part of the module (slides 3-6) covers why it i</w:t>
      </w:r>
      <w:r w:rsidR="00010F10">
        <w:rPr>
          <w:rFonts w:asciiTheme="majorHAnsi" w:hAnsiTheme="majorHAnsi"/>
          <w:lang w:val="en-IE"/>
        </w:rPr>
        <w:t>s important to constantly evaluat</w:t>
      </w:r>
      <w:r>
        <w:rPr>
          <w:rFonts w:asciiTheme="majorHAnsi" w:hAnsiTheme="majorHAnsi"/>
          <w:lang w:val="en-IE"/>
        </w:rPr>
        <w:t xml:space="preserve">e and analyse information and </w:t>
      </w:r>
      <w:r w:rsidR="00364CA0">
        <w:rPr>
          <w:rFonts w:asciiTheme="majorHAnsi" w:hAnsiTheme="majorHAnsi"/>
          <w:lang w:val="en-IE"/>
        </w:rPr>
        <w:t>provides a basic framework consisting of four key steps:</w:t>
      </w:r>
      <w:r w:rsidR="001A2705">
        <w:rPr>
          <w:rFonts w:asciiTheme="majorHAnsi" w:hAnsiTheme="majorHAnsi"/>
          <w:lang w:val="en-IE"/>
        </w:rPr>
        <w:t xml:space="preserve"> (i) evaluating</w:t>
      </w:r>
      <w:r w:rsidR="00364CA0">
        <w:rPr>
          <w:rFonts w:asciiTheme="majorHAnsi" w:hAnsiTheme="majorHAnsi"/>
          <w:lang w:val="en-IE"/>
        </w:rPr>
        <w:t xml:space="preserve"> the information, (ii) establish</w:t>
      </w:r>
      <w:r w:rsidR="001A2705">
        <w:rPr>
          <w:rFonts w:asciiTheme="majorHAnsi" w:hAnsiTheme="majorHAnsi"/>
          <w:lang w:val="en-IE"/>
        </w:rPr>
        <w:t>ing</w:t>
      </w:r>
      <w:r w:rsidR="00364CA0">
        <w:rPr>
          <w:rFonts w:asciiTheme="majorHAnsi" w:hAnsiTheme="majorHAnsi"/>
          <w:lang w:val="en-IE"/>
        </w:rPr>
        <w:t xml:space="preserve"> the elements, (iii) strengthen</w:t>
      </w:r>
      <w:r w:rsidR="001A2705">
        <w:rPr>
          <w:rFonts w:asciiTheme="majorHAnsi" w:hAnsiTheme="majorHAnsi"/>
          <w:lang w:val="en-IE"/>
        </w:rPr>
        <w:t>ing</w:t>
      </w:r>
      <w:r w:rsidR="00364CA0">
        <w:rPr>
          <w:rFonts w:asciiTheme="majorHAnsi" w:hAnsiTheme="majorHAnsi"/>
          <w:lang w:val="en-IE"/>
        </w:rPr>
        <w:t xml:space="preserve"> the information and (iv) establish</w:t>
      </w:r>
      <w:r w:rsidR="001A2705">
        <w:rPr>
          <w:rFonts w:asciiTheme="majorHAnsi" w:hAnsiTheme="majorHAnsi"/>
          <w:lang w:val="en-IE"/>
        </w:rPr>
        <w:t>ing</w:t>
      </w:r>
      <w:r w:rsidR="00364CA0">
        <w:rPr>
          <w:rFonts w:asciiTheme="majorHAnsi" w:hAnsiTheme="majorHAnsi"/>
          <w:lang w:val="en-IE"/>
        </w:rPr>
        <w:t xml:space="preserve"> patterns. The trainer should emphasis</w:t>
      </w:r>
      <w:r w:rsidR="00E43844">
        <w:rPr>
          <w:rFonts w:asciiTheme="majorHAnsi" w:hAnsiTheme="majorHAnsi"/>
          <w:lang w:val="en-IE"/>
        </w:rPr>
        <w:t>e</w:t>
      </w:r>
      <w:r w:rsidR="00364CA0">
        <w:rPr>
          <w:rFonts w:asciiTheme="majorHAnsi" w:hAnsiTheme="majorHAnsi"/>
          <w:lang w:val="en-IE"/>
        </w:rPr>
        <w:t xml:space="preserve"> that </w:t>
      </w:r>
      <w:r w:rsidR="001A2705">
        <w:rPr>
          <w:rFonts w:asciiTheme="majorHAnsi" w:hAnsiTheme="majorHAnsi"/>
          <w:lang w:val="en-IE"/>
        </w:rPr>
        <w:t xml:space="preserve">the </w:t>
      </w:r>
      <w:r w:rsidR="00364CA0">
        <w:rPr>
          <w:rFonts w:asciiTheme="majorHAnsi" w:hAnsiTheme="majorHAnsi"/>
          <w:lang w:val="en-IE"/>
        </w:rPr>
        <w:t>process of collecting and analysing information is generally not strictly sequential but</w:t>
      </w:r>
      <w:r w:rsidR="00051106">
        <w:rPr>
          <w:rFonts w:asciiTheme="majorHAnsi" w:hAnsiTheme="majorHAnsi"/>
          <w:lang w:val="en-IE"/>
        </w:rPr>
        <w:t xml:space="preserve"> </w:t>
      </w:r>
      <w:r w:rsidR="001A2705">
        <w:rPr>
          <w:rFonts w:asciiTheme="majorHAnsi" w:hAnsiTheme="majorHAnsi"/>
          <w:lang w:val="en-IE"/>
        </w:rPr>
        <w:t xml:space="preserve">happens </w:t>
      </w:r>
      <w:r w:rsidR="00051106">
        <w:rPr>
          <w:rFonts w:asciiTheme="majorHAnsi" w:hAnsiTheme="majorHAnsi"/>
          <w:lang w:val="en-IE"/>
        </w:rPr>
        <w:t>concurrently</w:t>
      </w:r>
      <w:r w:rsidR="001A2705">
        <w:rPr>
          <w:rFonts w:asciiTheme="majorHAnsi" w:hAnsiTheme="majorHAnsi"/>
          <w:lang w:val="en-IE"/>
        </w:rPr>
        <w:t xml:space="preserve"> in some circular form</w:t>
      </w:r>
      <w:r w:rsidR="004F22A4">
        <w:rPr>
          <w:rFonts w:asciiTheme="majorHAnsi" w:hAnsiTheme="majorHAnsi"/>
          <w:lang w:val="en-IE"/>
        </w:rPr>
        <w:t xml:space="preserve">. </w:t>
      </w:r>
      <w:r w:rsidR="00B14ECA">
        <w:rPr>
          <w:rFonts w:asciiTheme="majorHAnsi" w:hAnsiTheme="majorHAnsi"/>
          <w:lang w:val="en-IE"/>
        </w:rPr>
        <w:t>Ongoing evaluation of information gathered and analysis of eviden</w:t>
      </w:r>
      <w:r w:rsidR="00B75FA9">
        <w:rPr>
          <w:rFonts w:asciiTheme="majorHAnsi" w:hAnsiTheme="majorHAnsi"/>
          <w:lang w:val="en-IE"/>
        </w:rPr>
        <w:t>t</w:t>
      </w:r>
      <w:r w:rsidR="00B14ECA">
        <w:rPr>
          <w:rFonts w:asciiTheme="majorHAnsi" w:hAnsiTheme="majorHAnsi"/>
          <w:lang w:val="en-IE"/>
        </w:rPr>
        <w:t xml:space="preserve">iary gaps lead to additional information gathering which requires further analysis. </w:t>
      </w:r>
      <w:r w:rsidR="004F22A4">
        <w:rPr>
          <w:rFonts w:asciiTheme="majorHAnsi" w:hAnsiTheme="majorHAnsi"/>
          <w:lang w:val="en-IE"/>
        </w:rPr>
        <w:t xml:space="preserve">Evaluation of information may </w:t>
      </w:r>
      <w:r w:rsidR="00B75FA9">
        <w:rPr>
          <w:rFonts w:asciiTheme="majorHAnsi" w:hAnsiTheme="majorHAnsi"/>
          <w:lang w:val="en-IE"/>
        </w:rPr>
        <w:t xml:space="preserve">somehow </w:t>
      </w:r>
      <w:r w:rsidR="004F22A4">
        <w:rPr>
          <w:rFonts w:asciiTheme="majorHAnsi" w:hAnsiTheme="majorHAnsi"/>
          <w:lang w:val="en-IE"/>
        </w:rPr>
        <w:t>take place insti</w:t>
      </w:r>
      <w:r w:rsidR="008E4668">
        <w:rPr>
          <w:rFonts w:asciiTheme="majorHAnsi" w:hAnsiTheme="majorHAnsi"/>
          <w:lang w:val="en-IE"/>
        </w:rPr>
        <w:t>n</w:t>
      </w:r>
      <w:r w:rsidR="004F22A4">
        <w:rPr>
          <w:rFonts w:asciiTheme="majorHAnsi" w:hAnsiTheme="majorHAnsi"/>
          <w:lang w:val="en-IE"/>
        </w:rPr>
        <w:t xml:space="preserve">ctively at a very basic level but methods and tools may help to structure this process </w:t>
      </w:r>
      <w:r w:rsidR="00273703">
        <w:rPr>
          <w:rFonts w:asciiTheme="majorHAnsi" w:hAnsiTheme="majorHAnsi"/>
          <w:lang w:val="en-IE"/>
        </w:rPr>
        <w:t>to achieve the best evidence possible.</w:t>
      </w:r>
    </w:p>
    <w:p w14:paraId="6EBD32D5" w14:textId="77777777" w:rsidR="007F507F" w:rsidRDefault="007F507F" w:rsidP="005C5BBC">
      <w:pPr>
        <w:ind w:firstLine="0"/>
        <w:rPr>
          <w:rFonts w:asciiTheme="majorHAnsi" w:hAnsiTheme="majorHAnsi"/>
          <w:lang w:val="en-IE"/>
        </w:rPr>
      </w:pPr>
    </w:p>
    <w:p w14:paraId="6B53F8BB" w14:textId="3AB1B56B" w:rsidR="007F507F" w:rsidRDefault="007F507F" w:rsidP="005C5BBC">
      <w:pPr>
        <w:ind w:firstLine="0"/>
        <w:rPr>
          <w:rFonts w:asciiTheme="majorHAnsi" w:hAnsiTheme="majorHAnsi"/>
          <w:lang w:val="en-IE"/>
        </w:rPr>
      </w:pPr>
      <w:r>
        <w:rPr>
          <w:rFonts w:asciiTheme="majorHAnsi" w:hAnsiTheme="majorHAnsi"/>
          <w:lang w:val="en-IE"/>
        </w:rPr>
        <w:t xml:space="preserve">After that, the module is split into four sections covering the four steps to follow: A) </w:t>
      </w:r>
      <w:r w:rsidRPr="00AD3805">
        <w:rPr>
          <w:rFonts w:asciiTheme="majorHAnsi" w:hAnsiTheme="majorHAnsi"/>
          <w:u w:val="single"/>
          <w:lang w:val="en-IE"/>
        </w:rPr>
        <w:t>Step 1</w:t>
      </w:r>
      <w:r>
        <w:rPr>
          <w:rFonts w:asciiTheme="majorHAnsi" w:hAnsiTheme="majorHAnsi"/>
          <w:lang w:val="en-IE"/>
        </w:rPr>
        <w:t xml:space="preserve">: Evaluating information (slides 7-14), itself split between evaluating testimonial evidence (slides 8-12) and evaluating documentary, physical and digital evidence (slides 13-14), B) </w:t>
      </w:r>
      <w:r w:rsidRPr="00AD3805">
        <w:rPr>
          <w:rFonts w:asciiTheme="majorHAnsi" w:hAnsiTheme="majorHAnsi"/>
          <w:u w:val="single"/>
          <w:lang w:val="en-IE"/>
        </w:rPr>
        <w:t>Step 2</w:t>
      </w:r>
      <w:r>
        <w:rPr>
          <w:rFonts w:asciiTheme="majorHAnsi" w:hAnsiTheme="majorHAnsi"/>
          <w:lang w:val="en-IE"/>
        </w:rPr>
        <w:t xml:space="preserve">: </w:t>
      </w:r>
      <w:r w:rsidR="00AD3805">
        <w:rPr>
          <w:rFonts w:asciiTheme="majorHAnsi" w:hAnsiTheme="majorHAnsi"/>
          <w:lang w:val="en-IE"/>
        </w:rPr>
        <w:t>E</w:t>
      </w:r>
      <w:r>
        <w:rPr>
          <w:rFonts w:asciiTheme="majorHAnsi" w:hAnsiTheme="majorHAnsi"/>
          <w:lang w:val="en-IE"/>
        </w:rPr>
        <w:t xml:space="preserve">stablishing elements (slides </w:t>
      </w:r>
      <w:r w:rsidR="00AD3805">
        <w:rPr>
          <w:rFonts w:asciiTheme="majorHAnsi" w:hAnsiTheme="majorHAnsi"/>
          <w:lang w:val="en-IE"/>
        </w:rPr>
        <w:t xml:space="preserve">15-16), C) </w:t>
      </w:r>
      <w:r w:rsidR="00AD3805" w:rsidRPr="00AD3805">
        <w:rPr>
          <w:rFonts w:asciiTheme="majorHAnsi" w:hAnsiTheme="majorHAnsi"/>
          <w:u w:val="single"/>
          <w:lang w:val="en-IE"/>
        </w:rPr>
        <w:t>Step 3</w:t>
      </w:r>
      <w:r w:rsidR="00AD3805">
        <w:rPr>
          <w:rFonts w:asciiTheme="majorHAnsi" w:hAnsiTheme="majorHAnsi"/>
          <w:lang w:val="en-IE"/>
        </w:rPr>
        <w:t>: Streng</w:t>
      </w:r>
      <w:r w:rsidR="008E4668">
        <w:rPr>
          <w:rFonts w:asciiTheme="majorHAnsi" w:hAnsiTheme="majorHAnsi"/>
          <w:lang w:val="en-IE"/>
        </w:rPr>
        <w:t>t</w:t>
      </w:r>
      <w:r w:rsidR="00AD3805">
        <w:rPr>
          <w:rFonts w:asciiTheme="majorHAnsi" w:hAnsiTheme="majorHAnsi"/>
          <w:lang w:val="en-IE"/>
        </w:rPr>
        <w:t xml:space="preserve">hening evidence (slides 17-20) and D) </w:t>
      </w:r>
      <w:r w:rsidR="00AD3805" w:rsidRPr="00AD3805">
        <w:rPr>
          <w:rFonts w:asciiTheme="majorHAnsi" w:hAnsiTheme="majorHAnsi"/>
          <w:u w:val="single"/>
          <w:lang w:val="en-IE"/>
        </w:rPr>
        <w:t>Step 4</w:t>
      </w:r>
      <w:r w:rsidR="00AD3805">
        <w:rPr>
          <w:rFonts w:asciiTheme="majorHAnsi" w:hAnsiTheme="majorHAnsi"/>
          <w:lang w:val="en-IE"/>
        </w:rPr>
        <w:t>: Identifying patterns (slides 21-</w:t>
      </w:r>
      <w:r w:rsidR="00C119CB">
        <w:rPr>
          <w:rFonts w:asciiTheme="majorHAnsi" w:hAnsiTheme="majorHAnsi"/>
          <w:lang w:val="en-IE"/>
        </w:rPr>
        <w:t>28).</w:t>
      </w:r>
    </w:p>
    <w:p w14:paraId="338F333D" w14:textId="77777777" w:rsidR="00C119CB" w:rsidRDefault="00C119CB" w:rsidP="005C5BBC">
      <w:pPr>
        <w:ind w:firstLine="0"/>
        <w:rPr>
          <w:rFonts w:asciiTheme="majorHAnsi" w:hAnsiTheme="majorHAnsi"/>
          <w:lang w:val="en-IE"/>
        </w:rPr>
      </w:pPr>
    </w:p>
    <w:p w14:paraId="52B8B7D7" w14:textId="4AD83170" w:rsidR="00066F73" w:rsidRDefault="00066F73" w:rsidP="005C5BBC">
      <w:pPr>
        <w:ind w:firstLine="0"/>
        <w:rPr>
          <w:rFonts w:asciiTheme="majorHAnsi" w:hAnsiTheme="majorHAnsi"/>
          <w:lang w:val="en-IE"/>
        </w:rPr>
      </w:pPr>
      <w:r>
        <w:rPr>
          <w:rFonts w:asciiTheme="majorHAnsi" w:hAnsiTheme="majorHAnsi"/>
          <w:lang w:val="en-IE"/>
        </w:rPr>
        <w:t xml:space="preserve">Evaluating </w:t>
      </w:r>
      <w:r w:rsidR="00B17A59">
        <w:rPr>
          <w:rFonts w:asciiTheme="majorHAnsi" w:hAnsiTheme="majorHAnsi"/>
          <w:lang w:val="en-IE"/>
        </w:rPr>
        <w:t>information implies answer</w:t>
      </w:r>
      <w:r w:rsidR="00A01C90">
        <w:rPr>
          <w:rFonts w:asciiTheme="majorHAnsi" w:hAnsiTheme="majorHAnsi"/>
          <w:lang w:val="en-IE"/>
        </w:rPr>
        <w:t>ing</w:t>
      </w:r>
      <w:r>
        <w:rPr>
          <w:rFonts w:asciiTheme="majorHAnsi" w:hAnsiTheme="majorHAnsi"/>
          <w:lang w:val="en-IE"/>
        </w:rPr>
        <w:t xml:space="preserve"> two distinct questions to assess the credibility </w:t>
      </w:r>
      <w:r w:rsidR="00B17A59">
        <w:rPr>
          <w:rFonts w:asciiTheme="majorHAnsi" w:hAnsiTheme="majorHAnsi"/>
          <w:lang w:val="en-IE"/>
        </w:rPr>
        <w:t xml:space="preserve">of the source </w:t>
      </w:r>
      <w:r>
        <w:rPr>
          <w:rFonts w:asciiTheme="majorHAnsi" w:hAnsiTheme="majorHAnsi"/>
          <w:lang w:val="en-IE"/>
        </w:rPr>
        <w:t xml:space="preserve">and </w:t>
      </w:r>
      <w:r w:rsidR="00B17A59">
        <w:rPr>
          <w:rFonts w:asciiTheme="majorHAnsi" w:hAnsiTheme="majorHAnsi"/>
          <w:lang w:val="en-IE"/>
        </w:rPr>
        <w:t xml:space="preserve">the </w:t>
      </w:r>
      <w:r>
        <w:rPr>
          <w:rFonts w:asciiTheme="majorHAnsi" w:hAnsiTheme="majorHAnsi"/>
          <w:lang w:val="en-IE"/>
        </w:rPr>
        <w:t>validity of the information: (i) is the source trustworthy (</w:t>
      </w:r>
      <w:r w:rsidRPr="00066F73">
        <w:rPr>
          <w:rFonts w:asciiTheme="majorHAnsi" w:hAnsiTheme="majorHAnsi"/>
          <w:i/>
          <w:lang w:val="en-IE"/>
        </w:rPr>
        <w:t>credibility</w:t>
      </w:r>
      <w:r>
        <w:rPr>
          <w:rFonts w:asciiTheme="majorHAnsi" w:hAnsiTheme="majorHAnsi"/>
          <w:lang w:val="en-IE"/>
        </w:rPr>
        <w:t>) and (ii) does the information accurately reflect the truth (</w:t>
      </w:r>
      <w:r w:rsidRPr="00066F73">
        <w:rPr>
          <w:rFonts w:asciiTheme="majorHAnsi" w:hAnsiTheme="majorHAnsi"/>
          <w:i/>
          <w:lang w:val="en-IE"/>
        </w:rPr>
        <w:t>validity</w:t>
      </w:r>
      <w:r>
        <w:rPr>
          <w:rFonts w:asciiTheme="majorHAnsi" w:hAnsiTheme="majorHAnsi"/>
          <w:lang w:val="en-IE"/>
        </w:rPr>
        <w:t>)?</w:t>
      </w:r>
      <w:r w:rsidR="00985B1C">
        <w:rPr>
          <w:rFonts w:asciiTheme="majorHAnsi" w:hAnsiTheme="majorHAnsi"/>
          <w:lang w:val="en-IE"/>
        </w:rPr>
        <w:t xml:space="preserve"> The trainer should stress that is </w:t>
      </w:r>
      <w:r w:rsidR="007E38AF">
        <w:rPr>
          <w:rFonts w:asciiTheme="majorHAnsi" w:hAnsiTheme="majorHAnsi"/>
          <w:lang w:val="en-IE"/>
        </w:rPr>
        <w:t>it important to assess the credibility of the source and the</w:t>
      </w:r>
      <w:r w:rsidR="00985B1C">
        <w:rPr>
          <w:rFonts w:asciiTheme="majorHAnsi" w:hAnsiTheme="majorHAnsi"/>
          <w:lang w:val="en-IE"/>
        </w:rPr>
        <w:t xml:space="preserve"> reliability of the information separately to avoid automatically associating a credible source with reliable information, and vice</w:t>
      </w:r>
      <w:r w:rsidR="008E4668">
        <w:rPr>
          <w:rFonts w:asciiTheme="majorHAnsi" w:hAnsiTheme="majorHAnsi"/>
          <w:lang w:val="en-IE"/>
        </w:rPr>
        <w:t xml:space="preserve"> </w:t>
      </w:r>
      <w:r w:rsidR="00985B1C">
        <w:rPr>
          <w:rFonts w:asciiTheme="majorHAnsi" w:hAnsiTheme="majorHAnsi"/>
          <w:lang w:val="en-IE"/>
        </w:rPr>
        <w:t xml:space="preserve">versa. </w:t>
      </w:r>
      <w:r w:rsidR="007E38AF">
        <w:rPr>
          <w:rFonts w:asciiTheme="majorHAnsi" w:hAnsiTheme="majorHAnsi"/>
          <w:lang w:val="en-IE"/>
        </w:rPr>
        <w:t xml:space="preserve">The trainer should </w:t>
      </w:r>
      <w:r w:rsidR="00985B1C">
        <w:rPr>
          <w:rFonts w:asciiTheme="majorHAnsi" w:hAnsiTheme="majorHAnsi"/>
          <w:lang w:val="en-IE"/>
        </w:rPr>
        <w:t xml:space="preserve">ask participants to discuss real or hypothetical examples where the source may be credible </w:t>
      </w:r>
      <w:r w:rsidR="00164A35">
        <w:rPr>
          <w:rFonts w:asciiTheme="majorHAnsi" w:hAnsiTheme="majorHAnsi"/>
          <w:lang w:val="en-IE"/>
        </w:rPr>
        <w:t>but the information inaccu</w:t>
      </w:r>
      <w:r w:rsidR="00985B1C">
        <w:rPr>
          <w:rFonts w:asciiTheme="majorHAnsi" w:hAnsiTheme="majorHAnsi"/>
          <w:lang w:val="en-IE"/>
        </w:rPr>
        <w:t xml:space="preserve">rate, or </w:t>
      </w:r>
      <w:r w:rsidR="00655FB7">
        <w:rPr>
          <w:rFonts w:asciiTheme="majorHAnsi" w:hAnsiTheme="majorHAnsi"/>
          <w:lang w:val="en-IE"/>
        </w:rPr>
        <w:t xml:space="preserve">the other way round. </w:t>
      </w:r>
      <w:r w:rsidR="00452CFA">
        <w:rPr>
          <w:rFonts w:asciiTheme="majorHAnsi" w:hAnsiTheme="majorHAnsi"/>
          <w:lang w:val="en-IE"/>
        </w:rPr>
        <w:t xml:space="preserve">The trainer should also stress that participants documenting CARSV will primarily be evaluating testimonial evidence – assessing the witness’ credibility and attempting to explain possible inconsistencies within the testimony itself or between the testimony and other evidence. </w:t>
      </w:r>
      <w:r w:rsidR="00B17A59">
        <w:rPr>
          <w:rFonts w:asciiTheme="majorHAnsi" w:hAnsiTheme="majorHAnsi"/>
          <w:lang w:val="en-IE"/>
        </w:rPr>
        <w:t>Proper evaluation of</w:t>
      </w:r>
      <w:r w:rsidR="00E21BA3">
        <w:rPr>
          <w:rFonts w:asciiTheme="majorHAnsi" w:hAnsiTheme="majorHAnsi"/>
          <w:lang w:val="en-IE"/>
        </w:rPr>
        <w:t xml:space="preserve"> documentary, digital or physical evidence </w:t>
      </w:r>
      <w:r w:rsidR="00C4688A">
        <w:rPr>
          <w:rFonts w:asciiTheme="majorHAnsi" w:hAnsiTheme="majorHAnsi"/>
          <w:lang w:val="en-IE"/>
        </w:rPr>
        <w:t xml:space="preserve">is usually done by forensic experts or other trained professionals and is </w:t>
      </w:r>
      <w:r w:rsidR="00E21BA3">
        <w:rPr>
          <w:rFonts w:asciiTheme="majorHAnsi" w:hAnsiTheme="majorHAnsi"/>
          <w:lang w:val="en-IE"/>
        </w:rPr>
        <w:t>be</w:t>
      </w:r>
      <w:r w:rsidR="002A5C3E">
        <w:rPr>
          <w:rFonts w:asciiTheme="majorHAnsi" w:hAnsiTheme="majorHAnsi"/>
          <w:lang w:val="en-IE"/>
        </w:rPr>
        <w:t xml:space="preserve">yond the scope of the Protocol. </w:t>
      </w:r>
      <w:r w:rsidR="00F35910">
        <w:rPr>
          <w:rFonts w:asciiTheme="majorHAnsi" w:hAnsiTheme="majorHAnsi"/>
          <w:lang w:val="en-IE"/>
        </w:rPr>
        <w:t xml:space="preserve">The trainer should </w:t>
      </w:r>
      <w:r w:rsidR="00E03BBD">
        <w:rPr>
          <w:rFonts w:asciiTheme="majorHAnsi" w:hAnsiTheme="majorHAnsi"/>
          <w:lang w:val="en-IE"/>
        </w:rPr>
        <w:t>remind participants</w:t>
      </w:r>
      <w:r w:rsidR="00F35910">
        <w:rPr>
          <w:rFonts w:asciiTheme="majorHAnsi" w:hAnsiTheme="majorHAnsi"/>
          <w:lang w:val="en-IE"/>
        </w:rPr>
        <w:t xml:space="preserve"> here that it is essential that </w:t>
      </w:r>
      <w:r w:rsidR="00A51B4B">
        <w:rPr>
          <w:rFonts w:asciiTheme="majorHAnsi" w:hAnsiTheme="majorHAnsi"/>
          <w:lang w:val="en-IE"/>
        </w:rPr>
        <w:t xml:space="preserve">they </w:t>
      </w:r>
      <w:r w:rsidR="00F35910">
        <w:rPr>
          <w:rFonts w:asciiTheme="majorHAnsi" w:hAnsiTheme="majorHAnsi"/>
          <w:lang w:val="en-IE"/>
        </w:rPr>
        <w:t>keep note</w:t>
      </w:r>
      <w:r w:rsidR="00C4229A">
        <w:rPr>
          <w:rFonts w:asciiTheme="majorHAnsi" w:hAnsiTheme="majorHAnsi"/>
          <w:lang w:val="en-IE"/>
        </w:rPr>
        <w:t>s</w:t>
      </w:r>
      <w:r w:rsidR="00F35910">
        <w:rPr>
          <w:rFonts w:asciiTheme="majorHAnsi" w:hAnsiTheme="majorHAnsi"/>
          <w:lang w:val="en-IE"/>
        </w:rPr>
        <w:t xml:space="preserve"> of their evaluation </w:t>
      </w:r>
      <w:r w:rsidR="00F35910" w:rsidRPr="00400618">
        <w:rPr>
          <w:rFonts w:asciiTheme="majorHAnsi" w:hAnsiTheme="majorHAnsi"/>
          <w:u w:val="single"/>
          <w:lang w:val="en-IE"/>
        </w:rPr>
        <w:t>separate</w:t>
      </w:r>
      <w:r w:rsidR="00F35910">
        <w:rPr>
          <w:rFonts w:asciiTheme="majorHAnsi" w:hAnsiTheme="majorHAnsi"/>
          <w:lang w:val="en-IE"/>
        </w:rPr>
        <w:t xml:space="preserve"> from the evidence itself to ensure it is considered as work product and not disclosable. </w:t>
      </w:r>
    </w:p>
    <w:p w14:paraId="6C0BC1A9" w14:textId="77777777" w:rsidR="007E2AB7" w:rsidRDefault="007E2AB7" w:rsidP="005C5BBC">
      <w:pPr>
        <w:ind w:firstLine="0"/>
        <w:rPr>
          <w:rFonts w:asciiTheme="majorHAnsi" w:hAnsiTheme="majorHAnsi"/>
          <w:lang w:val="en-IE"/>
        </w:rPr>
      </w:pPr>
    </w:p>
    <w:p w14:paraId="0C481B00" w14:textId="0C24036A" w:rsidR="00F35910" w:rsidRDefault="00693D3D" w:rsidP="005C5BBC">
      <w:pPr>
        <w:ind w:firstLine="0"/>
        <w:rPr>
          <w:rFonts w:asciiTheme="majorHAnsi" w:hAnsiTheme="majorHAnsi"/>
          <w:lang w:val="en-IE"/>
        </w:rPr>
      </w:pPr>
      <w:r w:rsidRPr="00495938">
        <w:rPr>
          <w:rFonts w:asciiTheme="majorHAnsi" w:hAnsiTheme="majorHAnsi"/>
          <w:lang w:val="en-IE"/>
        </w:rPr>
        <w:t>The trainer</w:t>
      </w:r>
      <w:r>
        <w:rPr>
          <w:rFonts w:asciiTheme="majorHAnsi" w:hAnsiTheme="majorHAnsi"/>
          <w:lang w:val="en-IE"/>
        </w:rPr>
        <w:t xml:space="preserve"> should </w:t>
      </w:r>
      <w:r w:rsidR="001117C6">
        <w:rPr>
          <w:rFonts w:asciiTheme="majorHAnsi" w:hAnsiTheme="majorHAnsi"/>
          <w:lang w:val="en-IE"/>
        </w:rPr>
        <w:t xml:space="preserve">ask participants to think about factors and criteria that may be relevant to assess the </w:t>
      </w:r>
      <w:r w:rsidR="001117C6" w:rsidRPr="00C55C52">
        <w:rPr>
          <w:rFonts w:asciiTheme="majorHAnsi" w:hAnsiTheme="majorHAnsi"/>
          <w:i/>
          <w:lang w:val="en-IE"/>
        </w:rPr>
        <w:t>credibility</w:t>
      </w:r>
      <w:r w:rsidR="001117C6">
        <w:rPr>
          <w:rFonts w:asciiTheme="majorHAnsi" w:hAnsiTheme="majorHAnsi"/>
          <w:lang w:val="en-IE"/>
        </w:rPr>
        <w:t xml:space="preserve"> of a witness (e.g. who provided the testimony and their possible affiliation to any p</w:t>
      </w:r>
      <w:r w:rsidR="00EF68FD">
        <w:rPr>
          <w:rFonts w:asciiTheme="majorHAnsi" w:hAnsiTheme="majorHAnsi"/>
          <w:lang w:val="en-IE"/>
        </w:rPr>
        <w:t>olitical, social or other group;</w:t>
      </w:r>
      <w:r w:rsidR="001117C6">
        <w:rPr>
          <w:rFonts w:asciiTheme="majorHAnsi" w:hAnsiTheme="majorHAnsi"/>
          <w:lang w:val="en-IE"/>
        </w:rPr>
        <w:t xml:space="preserve"> in which capacity they </w:t>
      </w:r>
      <w:r w:rsidR="000B2F36">
        <w:rPr>
          <w:rFonts w:asciiTheme="majorHAnsi" w:hAnsiTheme="majorHAnsi"/>
          <w:lang w:val="en-IE"/>
        </w:rPr>
        <w:t xml:space="preserve">are </w:t>
      </w:r>
      <w:r w:rsidR="001117C6">
        <w:rPr>
          <w:rFonts w:asciiTheme="majorHAnsi" w:hAnsiTheme="majorHAnsi"/>
          <w:lang w:val="en-IE"/>
        </w:rPr>
        <w:t>testify</w:t>
      </w:r>
      <w:r w:rsidR="000B2F36">
        <w:rPr>
          <w:rFonts w:asciiTheme="majorHAnsi" w:hAnsiTheme="majorHAnsi"/>
          <w:lang w:val="en-IE"/>
        </w:rPr>
        <w:t>ing</w:t>
      </w:r>
      <w:r w:rsidR="00EF68FD">
        <w:rPr>
          <w:rFonts w:asciiTheme="majorHAnsi" w:hAnsiTheme="majorHAnsi"/>
          <w:lang w:val="en-IE"/>
        </w:rPr>
        <w:t>;</w:t>
      </w:r>
      <w:r w:rsidR="001117C6">
        <w:rPr>
          <w:rFonts w:asciiTheme="majorHAnsi" w:hAnsiTheme="majorHAnsi"/>
          <w:lang w:val="en-IE"/>
        </w:rPr>
        <w:t xml:space="preserve"> </w:t>
      </w:r>
      <w:r w:rsidR="009402A7">
        <w:rPr>
          <w:rFonts w:asciiTheme="majorHAnsi" w:hAnsiTheme="majorHAnsi"/>
          <w:lang w:val="en-IE"/>
        </w:rPr>
        <w:t xml:space="preserve">what their motivations are and </w:t>
      </w:r>
      <w:r w:rsidR="001117C6">
        <w:rPr>
          <w:rFonts w:asciiTheme="majorHAnsi" w:hAnsiTheme="majorHAnsi"/>
          <w:lang w:val="en-IE"/>
        </w:rPr>
        <w:t>any vested interest</w:t>
      </w:r>
      <w:r w:rsidR="009402A7">
        <w:rPr>
          <w:rFonts w:asciiTheme="majorHAnsi" w:hAnsiTheme="majorHAnsi"/>
          <w:lang w:val="en-IE"/>
        </w:rPr>
        <w:t xml:space="preserve"> that they may have in </w:t>
      </w:r>
      <w:r w:rsidR="006E7DF9">
        <w:rPr>
          <w:rFonts w:asciiTheme="majorHAnsi" w:hAnsiTheme="majorHAnsi"/>
          <w:lang w:val="en-IE"/>
        </w:rPr>
        <w:t xml:space="preserve">shaping </w:t>
      </w:r>
      <w:r w:rsidR="009402A7">
        <w:rPr>
          <w:rFonts w:asciiTheme="majorHAnsi" w:hAnsiTheme="majorHAnsi"/>
          <w:lang w:val="en-IE"/>
        </w:rPr>
        <w:t>a</w:t>
      </w:r>
      <w:r w:rsidR="000B2F36">
        <w:rPr>
          <w:rFonts w:asciiTheme="majorHAnsi" w:hAnsiTheme="majorHAnsi"/>
          <w:lang w:val="en-IE"/>
        </w:rPr>
        <w:t xml:space="preserve"> particular</w:t>
      </w:r>
      <w:r w:rsidR="00EF68FD">
        <w:rPr>
          <w:rFonts w:asciiTheme="majorHAnsi" w:hAnsiTheme="majorHAnsi"/>
          <w:lang w:val="en-IE"/>
        </w:rPr>
        <w:t xml:space="preserve"> narrative; </w:t>
      </w:r>
      <w:r w:rsidR="009C7F8B">
        <w:rPr>
          <w:rFonts w:asciiTheme="majorHAnsi" w:hAnsiTheme="majorHAnsi"/>
          <w:lang w:val="en-IE"/>
        </w:rPr>
        <w:t>how the witness was identified and by whom</w:t>
      </w:r>
      <w:r w:rsidR="001117C6">
        <w:rPr>
          <w:rFonts w:asciiTheme="majorHAnsi" w:hAnsiTheme="majorHAnsi"/>
          <w:lang w:val="en-IE"/>
        </w:rPr>
        <w:t>)</w:t>
      </w:r>
      <w:r w:rsidR="00377254">
        <w:rPr>
          <w:rFonts w:asciiTheme="majorHAnsi" w:hAnsiTheme="majorHAnsi"/>
          <w:lang w:val="en-IE"/>
        </w:rPr>
        <w:t xml:space="preserve">. </w:t>
      </w:r>
      <w:r w:rsidR="00A445EB">
        <w:rPr>
          <w:rFonts w:asciiTheme="majorHAnsi" w:hAnsiTheme="majorHAnsi"/>
          <w:lang w:val="en-IE"/>
        </w:rPr>
        <w:t>For instance, t</w:t>
      </w:r>
      <w:r w:rsidR="00C31037">
        <w:rPr>
          <w:rFonts w:asciiTheme="majorHAnsi" w:hAnsiTheme="majorHAnsi"/>
          <w:lang w:val="en-IE"/>
        </w:rPr>
        <w:t xml:space="preserve">he I-DOC database </w:t>
      </w:r>
      <w:r w:rsidR="00B03195">
        <w:rPr>
          <w:rFonts w:asciiTheme="majorHAnsi" w:hAnsiTheme="majorHAnsi"/>
          <w:lang w:val="en-IE"/>
        </w:rPr>
        <w:t>(</w:t>
      </w:r>
      <w:r w:rsidR="00C31037">
        <w:rPr>
          <w:rFonts w:asciiTheme="majorHAnsi" w:hAnsiTheme="majorHAnsi"/>
          <w:lang w:val="en-IE"/>
        </w:rPr>
        <w:t>developed by Case Matrix Network</w:t>
      </w:r>
      <w:r w:rsidR="002B51DB">
        <w:rPr>
          <w:rFonts w:asciiTheme="majorHAnsi" w:hAnsiTheme="majorHAnsi"/>
          <w:lang w:val="en-IE"/>
        </w:rPr>
        <w:t xml:space="preserve"> </w:t>
      </w:r>
      <w:r w:rsidR="00C31037">
        <w:rPr>
          <w:rFonts w:asciiTheme="majorHAnsi" w:hAnsiTheme="majorHAnsi"/>
          <w:lang w:val="en-IE"/>
        </w:rPr>
        <w:t>CMN)</w:t>
      </w:r>
      <w:r w:rsidR="00CB5324">
        <w:rPr>
          <w:rFonts w:asciiTheme="majorHAnsi" w:hAnsiTheme="majorHAnsi"/>
          <w:lang w:val="en-IE"/>
        </w:rPr>
        <w:t xml:space="preserve"> identifies a list of criteria which can help practitioners in categori</w:t>
      </w:r>
      <w:r w:rsidR="00B44B05">
        <w:rPr>
          <w:rFonts w:asciiTheme="majorHAnsi" w:hAnsiTheme="majorHAnsi"/>
          <w:lang w:val="en-IE"/>
        </w:rPr>
        <w:t>s</w:t>
      </w:r>
      <w:r w:rsidR="00CB5324">
        <w:rPr>
          <w:rFonts w:asciiTheme="majorHAnsi" w:hAnsiTheme="majorHAnsi"/>
          <w:lang w:val="en-IE"/>
        </w:rPr>
        <w:t>ing and evaluating the credibility of test</w:t>
      </w:r>
      <w:r w:rsidR="006D7A48">
        <w:rPr>
          <w:rFonts w:asciiTheme="majorHAnsi" w:hAnsiTheme="majorHAnsi"/>
          <w:lang w:val="en-IE"/>
        </w:rPr>
        <w:t>i</w:t>
      </w:r>
      <w:r w:rsidR="00CB5324">
        <w:rPr>
          <w:rFonts w:asciiTheme="majorHAnsi" w:hAnsiTheme="majorHAnsi"/>
          <w:lang w:val="en-IE"/>
        </w:rPr>
        <w:t xml:space="preserve">monial evidence. </w:t>
      </w:r>
      <w:r w:rsidR="00CF5C95">
        <w:rPr>
          <w:rFonts w:asciiTheme="majorHAnsi" w:hAnsiTheme="majorHAnsi"/>
          <w:lang w:val="en-IE"/>
        </w:rPr>
        <w:t xml:space="preserve">The trainer should </w:t>
      </w:r>
      <w:r w:rsidR="00F2650A">
        <w:rPr>
          <w:rFonts w:asciiTheme="majorHAnsi" w:hAnsiTheme="majorHAnsi"/>
          <w:lang w:val="en-IE"/>
        </w:rPr>
        <w:t>reiterate that participants</w:t>
      </w:r>
      <w:r w:rsidR="00CF5C95">
        <w:rPr>
          <w:rFonts w:asciiTheme="majorHAnsi" w:hAnsiTheme="majorHAnsi"/>
          <w:lang w:val="en-IE"/>
        </w:rPr>
        <w:t xml:space="preserve"> need to make sure not to judge the credibility of witnesses based on their own assumptions, mindsets and cultural outlook. </w:t>
      </w:r>
    </w:p>
    <w:p w14:paraId="552567A6" w14:textId="77777777" w:rsidR="00F35910" w:rsidRDefault="00F35910" w:rsidP="005C5BBC">
      <w:pPr>
        <w:ind w:firstLine="0"/>
        <w:rPr>
          <w:rFonts w:asciiTheme="majorHAnsi" w:hAnsiTheme="majorHAnsi"/>
          <w:lang w:val="en-IE"/>
        </w:rPr>
      </w:pPr>
    </w:p>
    <w:p w14:paraId="278F3CDF" w14:textId="24E3AF0A" w:rsidR="009A4E39" w:rsidRDefault="00B86E37" w:rsidP="005C5BBC">
      <w:pPr>
        <w:ind w:firstLine="0"/>
        <w:rPr>
          <w:rFonts w:asciiTheme="majorHAnsi" w:hAnsiTheme="majorHAnsi"/>
          <w:lang w:val="en-IE"/>
        </w:rPr>
      </w:pPr>
      <w:r>
        <w:rPr>
          <w:rFonts w:asciiTheme="majorHAnsi" w:hAnsiTheme="majorHAnsi"/>
          <w:lang w:val="en-IE"/>
        </w:rPr>
        <w:t xml:space="preserve">When assessing the </w:t>
      </w:r>
      <w:r w:rsidRPr="00B86E37">
        <w:rPr>
          <w:rFonts w:asciiTheme="majorHAnsi" w:hAnsiTheme="majorHAnsi"/>
          <w:i/>
          <w:lang w:val="en-IE"/>
        </w:rPr>
        <w:t xml:space="preserve">validity </w:t>
      </w:r>
      <w:r>
        <w:rPr>
          <w:rFonts w:asciiTheme="majorHAnsi" w:hAnsiTheme="majorHAnsi"/>
          <w:lang w:val="en-IE"/>
        </w:rPr>
        <w:t xml:space="preserve">and accuracy of information, </w:t>
      </w:r>
      <w:r w:rsidR="0059452A">
        <w:rPr>
          <w:rFonts w:asciiTheme="majorHAnsi" w:hAnsiTheme="majorHAnsi"/>
          <w:lang w:val="en-IE"/>
        </w:rPr>
        <w:t xml:space="preserve">the key message to </w:t>
      </w:r>
      <w:r w:rsidR="00BF7A83">
        <w:rPr>
          <w:rFonts w:asciiTheme="majorHAnsi" w:hAnsiTheme="majorHAnsi"/>
          <w:lang w:val="en-IE"/>
        </w:rPr>
        <w:t>put across is that inconsistencies and contradictions are very common</w:t>
      </w:r>
      <w:r w:rsidR="009A4E39">
        <w:rPr>
          <w:rFonts w:asciiTheme="majorHAnsi" w:hAnsiTheme="majorHAnsi"/>
          <w:lang w:val="en-IE"/>
        </w:rPr>
        <w:t>.</w:t>
      </w:r>
      <w:r w:rsidR="00BF7A83">
        <w:rPr>
          <w:rFonts w:asciiTheme="majorHAnsi" w:hAnsiTheme="majorHAnsi"/>
          <w:lang w:val="en-IE"/>
        </w:rPr>
        <w:t xml:space="preserve"> </w:t>
      </w:r>
      <w:r w:rsidR="009A4E39">
        <w:rPr>
          <w:rFonts w:asciiTheme="majorHAnsi" w:hAnsiTheme="majorHAnsi"/>
          <w:lang w:val="en-IE"/>
        </w:rPr>
        <w:t>Inconsistencies and contradictions</w:t>
      </w:r>
      <w:r w:rsidR="00BF7A83">
        <w:rPr>
          <w:rFonts w:asciiTheme="majorHAnsi" w:hAnsiTheme="majorHAnsi"/>
          <w:lang w:val="en-IE"/>
        </w:rPr>
        <w:t xml:space="preserve"> do not necessarily </w:t>
      </w:r>
      <w:r w:rsidR="00A3547D">
        <w:rPr>
          <w:rFonts w:asciiTheme="majorHAnsi" w:hAnsiTheme="majorHAnsi"/>
          <w:lang w:val="en-IE"/>
        </w:rPr>
        <w:t xml:space="preserve">(and often do not) </w:t>
      </w:r>
      <w:r w:rsidR="00BF7A83">
        <w:rPr>
          <w:rFonts w:asciiTheme="majorHAnsi" w:hAnsiTheme="majorHAnsi"/>
          <w:lang w:val="en-IE"/>
        </w:rPr>
        <w:t xml:space="preserve">mean that the witness is </w:t>
      </w:r>
      <w:r w:rsidR="00B2025E">
        <w:rPr>
          <w:rFonts w:asciiTheme="majorHAnsi" w:hAnsiTheme="majorHAnsi"/>
          <w:lang w:val="en-IE"/>
        </w:rPr>
        <w:t xml:space="preserve">lying or </w:t>
      </w:r>
      <w:r w:rsidR="00BF7A83">
        <w:rPr>
          <w:rFonts w:asciiTheme="majorHAnsi" w:hAnsiTheme="majorHAnsi"/>
          <w:lang w:val="en-IE"/>
        </w:rPr>
        <w:t>dishonest</w:t>
      </w:r>
      <w:r w:rsidR="00B2025E">
        <w:rPr>
          <w:rFonts w:asciiTheme="majorHAnsi" w:hAnsiTheme="majorHAnsi"/>
          <w:lang w:val="en-IE"/>
        </w:rPr>
        <w:t>,</w:t>
      </w:r>
      <w:r w:rsidR="00BF7A83">
        <w:rPr>
          <w:rFonts w:asciiTheme="majorHAnsi" w:hAnsiTheme="majorHAnsi"/>
          <w:lang w:val="en-IE"/>
        </w:rPr>
        <w:t xml:space="preserve"> or </w:t>
      </w:r>
      <w:r w:rsidR="00B2025E">
        <w:rPr>
          <w:rFonts w:asciiTheme="majorHAnsi" w:hAnsiTheme="majorHAnsi"/>
          <w:lang w:val="en-IE"/>
        </w:rPr>
        <w:t xml:space="preserve">that </w:t>
      </w:r>
      <w:r w:rsidR="00BF7A83">
        <w:rPr>
          <w:rFonts w:asciiTheme="majorHAnsi" w:hAnsiTheme="majorHAnsi"/>
          <w:lang w:val="en-IE"/>
        </w:rPr>
        <w:t xml:space="preserve">the information is unreliable. </w:t>
      </w:r>
    </w:p>
    <w:p w14:paraId="6BF02BB3" w14:textId="77777777" w:rsidR="009A4E39" w:rsidRDefault="009A4E39" w:rsidP="005C5BBC">
      <w:pPr>
        <w:ind w:firstLine="0"/>
        <w:rPr>
          <w:rFonts w:asciiTheme="majorHAnsi" w:hAnsiTheme="majorHAnsi"/>
          <w:lang w:val="en-IE"/>
        </w:rPr>
      </w:pPr>
    </w:p>
    <w:p w14:paraId="3913D8BC" w14:textId="625AD0D4" w:rsidR="00C629BD" w:rsidRDefault="00B2025E" w:rsidP="005C5BBC">
      <w:pPr>
        <w:ind w:firstLine="0"/>
        <w:rPr>
          <w:rFonts w:asciiTheme="majorHAnsi" w:hAnsiTheme="majorHAnsi"/>
          <w:lang w:val="en-IE"/>
        </w:rPr>
      </w:pPr>
      <w:r>
        <w:rPr>
          <w:rFonts w:asciiTheme="majorHAnsi" w:hAnsiTheme="majorHAnsi"/>
          <w:lang w:val="en-IE"/>
        </w:rPr>
        <w:t xml:space="preserve">What is important is </w:t>
      </w:r>
      <w:r w:rsidR="007B0042">
        <w:rPr>
          <w:rFonts w:asciiTheme="majorHAnsi" w:hAnsiTheme="majorHAnsi"/>
          <w:lang w:val="en-IE"/>
        </w:rPr>
        <w:t xml:space="preserve">that </w:t>
      </w:r>
      <w:r w:rsidR="009A4E39">
        <w:rPr>
          <w:rFonts w:asciiTheme="majorHAnsi" w:hAnsiTheme="majorHAnsi"/>
          <w:lang w:val="en-IE"/>
        </w:rPr>
        <w:t>practitioners</w:t>
      </w:r>
      <w:r w:rsidR="007B0042">
        <w:rPr>
          <w:rFonts w:asciiTheme="majorHAnsi" w:hAnsiTheme="majorHAnsi"/>
          <w:lang w:val="en-IE"/>
        </w:rPr>
        <w:t xml:space="preserve"> </w:t>
      </w:r>
      <w:r w:rsidR="009A4E39">
        <w:rPr>
          <w:rFonts w:asciiTheme="majorHAnsi" w:hAnsiTheme="majorHAnsi"/>
          <w:lang w:val="en-IE"/>
        </w:rPr>
        <w:t>keep an open mind and</w:t>
      </w:r>
      <w:r w:rsidR="00D8001B">
        <w:rPr>
          <w:rFonts w:asciiTheme="majorHAnsi" w:hAnsiTheme="majorHAnsi"/>
          <w:lang w:val="en-IE"/>
        </w:rPr>
        <w:t xml:space="preserve">, </w:t>
      </w:r>
      <w:r w:rsidR="001C7C73">
        <w:rPr>
          <w:rFonts w:asciiTheme="majorHAnsi" w:hAnsiTheme="majorHAnsi"/>
          <w:lang w:val="en-IE"/>
        </w:rPr>
        <w:t xml:space="preserve">if becoming aware of an inconsistency </w:t>
      </w:r>
      <w:r w:rsidR="00D8001B">
        <w:rPr>
          <w:rFonts w:asciiTheme="majorHAnsi" w:hAnsiTheme="majorHAnsi"/>
          <w:lang w:val="en-IE"/>
        </w:rPr>
        <w:t xml:space="preserve">during </w:t>
      </w:r>
      <w:r w:rsidR="001C7C73">
        <w:rPr>
          <w:rFonts w:asciiTheme="majorHAnsi" w:hAnsiTheme="majorHAnsi"/>
          <w:lang w:val="en-IE"/>
        </w:rPr>
        <w:t xml:space="preserve">an interview, </w:t>
      </w:r>
      <w:r>
        <w:rPr>
          <w:rFonts w:asciiTheme="majorHAnsi" w:hAnsiTheme="majorHAnsi"/>
          <w:lang w:val="en-IE"/>
        </w:rPr>
        <w:t xml:space="preserve">address </w:t>
      </w:r>
      <w:r w:rsidR="001C7C73">
        <w:rPr>
          <w:rFonts w:asciiTheme="majorHAnsi" w:hAnsiTheme="majorHAnsi"/>
          <w:lang w:val="en-IE"/>
        </w:rPr>
        <w:t xml:space="preserve">it during </w:t>
      </w:r>
      <w:r w:rsidR="001C7C73" w:rsidRPr="001C7C73">
        <w:rPr>
          <w:rFonts w:asciiTheme="majorHAnsi" w:hAnsiTheme="majorHAnsi"/>
          <w:lang w:val="en-IE"/>
        </w:rPr>
        <w:t xml:space="preserve">the clarification </w:t>
      </w:r>
      <w:r w:rsidR="001C7C73">
        <w:rPr>
          <w:rFonts w:asciiTheme="majorHAnsi" w:hAnsiTheme="majorHAnsi"/>
          <w:lang w:val="en-IE"/>
        </w:rPr>
        <w:t>phase</w:t>
      </w:r>
      <w:r w:rsidR="001C7C73" w:rsidRPr="001C7C73">
        <w:rPr>
          <w:rFonts w:asciiTheme="majorHAnsi" w:hAnsiTheme="majorHAnsi"/>
          <w:lang w:val="en-IE"/>
        </w:rPr>
        <w:t xml:space="preserve"> of the PEACE interviewing process</w:t>
      </w:r>
      <w:r w:rsidR="001C7C73">
        <w:rPr>
          <w:rFonts w:asciiTheme="majorHAnsi" w:hAnsiTheme="majorHAnsi"/>
          <w:lang w:val="en-IE"/>
        </w:rPr>
        <w:t>. If p</w:t>
      </w:r>
      <w:r w:rsidR="00C629BD">
        <w:rPr>
          <w:rFonts w:asciiTheme="majorHAnsi" w:hAnsiTheme="majorHAnsi"/>
          <w:lang w:val="en-IE"/>
        </w:rPr>
        <w:t xml:space="preserve">ractitioners become aware of </w:t>
      </w:r>
      <w:r w:rsidR="001C7C73">
        <w:rPr>
          <w:rFonts w:asciiTheme="majorHAnsi" w:hAnsiTheme="majorHAnsi"/>
          <w:lang w:val="en-IE"/>
        </w:rPr>
        <w:t>inconsistenc</w:t>
      </w:r>
      <w:r w:rsidR="00C629BD">
        <w:rPr>
          <w:rFonts w:asciiTheme="majorHAnsi" w:hAnsiTheme="majorHAnsi"/>
          <w:lang w:val="en-IE"/>
        </w:rPr>
        <w:t>ies</w:t>
      </w:r>
      <w:r w:rsidR="001C7C73">
        <w:rPr>
          <w:rFonts w:asciiTheme="majorHAnsi" w:hAnsiTheme="majorHAnsi"/>
          <w:lang w:val="en-IE"/>
        </w:rPr>
        <w:t xml:space="preserve"> </w:t>
      </w:r>
      <w:r w:rsidR="00C629BD">
        <w:rPr>
          <w:rFonts w:asciiTheme="majorHAnsi" w:hAnsiTheme="majorHAnsi"/>
          <w:lang w:val="en-IE"/>
        </w:rPr>
        <w:t xml:space="preserve">in witnesses’ versions after interviews, they should seek, if possible, to </w:t>
      </w:r>
      <w:r w:rsidR="00E84702">
        <w:rPr>
          <w:rFonts w:asciiTheme="majorHAnsi" w:hAnsiTheme="majorHAnsi"/>
          <w:lang w:val="en-IE"/>
        </w:rPr>
        <w:t>i</w:t>
      </w:r>
      <w:r w:rsidR="007B0042">
        <w:rPr>
          <w:rFonts w:asciiTheme="majorHAnsi" w:hAnsiTheme="majorHAnsi"/>
          <w:lang w:val="en-IE"/>
        </w:rPr>
        <w:t>nvolve</w:t>
      </w:r>
      <w:r w:rsidR="00204AEC">
        <w:rPr>
          <w:rFonts w:asciiTheme="majorHAnsi" w:hAnsiTheme="majorHAnsi"/>
          <w:lang w:val="en-IE"/>
        </w:rPr>
        <w:t xml:space="preserve"> </w:t>
      </w:r>
      <w:r w:rsidR="002035A2">
        <w:rPr>
          <w:rFonts w:asciiTheme="majorHAnsi" w:hAnsiTheme="majorHAnsi"/>
          <w:lang w:val="en-IE"/>
        </w:rPr>
        <w:t xml:space="preserve">the </w:t>
      </w:r>
      <w:r w:rsidR="00346A9A">
        <w:rPr>
          <w:rFonts w:asciiTheme="majorHAnsi" w:hAnsiTheme="majorHAnsi"/>
          <w:lang w:val="en-IE"/>
        </w:rPr>
        <w:t>wi</w:t>
      </w:r>
      <w:r w:rsidR="00C74964">
        <w:rPr>
          <w:rFonts w:asciiTheme="majorHAnsi" w:hAnsiTheme="majorHAnsi"/>
          <w:lang w:val="en-IE"/>
        </w:rPr>
        <w:t>tness</w:t>
      </w:r>
      <w:r w:rsidR="00C629BD">
        <w:rPr>
          <w:rFonts w:asciiTheme="majorHAnsi" w:hAnsiTheme="majorHAnsi"/>
          <w:lang w:val="en-IE"/>
        </w:rPr>
        <w:t>es</w:t>
      </w:r>
      <w:r w:rsidR="00C74964">
        <w:rPr>
          <w:rFonts w:asciiTheme="majorHAnsi" w:hAnsiTheme="majorHAnsi"/>
          <w:lang w:val="en-IE"/>
        </w:rPr>
        <w:t xml:space="preserve"> </w:t>
      </w:r>
      <w:r w:rsidR="00121680">
        <w:rPr>
          <w:rFonts w:asciiTheme="majorHAnsi" w:hAnsiTheme="majorHAnsi"/>
          <w:lang w:val="en-IE"/>
        </w:rPr>
        <w:t xml:space="preserve">in the </w:t>
      </w:r>
      <w:r w:rsidR="00C629BD">
        <w:rPr>
          <w:rFonts w:asciiTheme="majorHAnsi" w:hAnsiTheme="majorHAnsi"/>
          <w:lang w:val="en-IE"/>
        </w:rPr>
        <w:t xml:space="preserve">clarification </w:t>
      </w:r>
      <w:r w:rsidR="00121680">
        <w:rPr>
          <w:rFonts w:asciiTheme="majorHAnsi" w:hAnsiTheme="majorHAnsi"/>
          <w:lang w:val="en-IE"/>
        </w:rPr>
        <w:t xml:space="preserve">process </w:t>
      </w:r>
      <w:r w:rsidR="00C74964">
        <w:rPr>
          <w:rFonts w:asciiTheme="majorHAnsi" w:hAnsiTheme="majorHAnsi"/>
          <w:lang w:val="en-IE"/>
        </w:rPr>
        <w:t>as they</w:t>
      </w:r>
      <w:r w:rsidR="00E84702">
        <w:rPr>
          <w:rFonts w:asciiTheme="majorHAnsi" w:hAnsiTheme="majorHAnsi"/>
          <w:lang w:val="en-IE"/>
        </w:rPr>
        <w:t xml:space="preserve"> may be able to provide a valid explanation or other information to support their </w:t>
      </w:r>
      <w:r w:rsidR="00121680">
        <w:rPr>
          <w:rFonts w:asciiTheme="majorHAnsi" w:hAnsiTheme="majorHAnsi"/>
          <w:lang w:val="en-IE"/>
        </w:rPr>
        <w:t>version</w:t>
      </w:r>
      <w:r w:rsidR="007B0042">
        <w:rPr>
          <w:rFonts w:asciiTheme="majorHAnsi" w:hAnsiTheme="majorHAnsi"/>
          <w:lang w:val="en-IE"/>
        </w:rPr>
        <w:t xml:space="preserve">. </w:t>
      </w:r>
    </w:p>
    <w:p w14:paraId="2E90BA66" w14:textId="77777777" w:rsidR="00C629BD" w:rsidRDefault="00C629BD" w:rsidP="005C5BBC">
      <w:pPr>
        <w:ind w:firstLine="0"/>
        <w:rPr>
          <w:rFonts w:asciiTheme="majorHAnsi" w:hAnsiTheme="majorHAnsi"/>
          <w:lang w:val="en-IE"/>
        </w:rPr>
      </w:pPr>
    </w:p>
    <w:p w14:paraId="426CB898" w14:textId="0EC86A5E" w:rsidR="00C325B2" w:rsidRDefault="003C6997" w:rsidP="005C5BBC">
      <w:pPr>
        <w:ind w:firstLine="0"/>
        <w:rPr>
          <w:rFonts w:asciiTheme="majorHAnsi" w:hAnsiTheme="majorHAnsi"/>
          <w:lang w:val="en-IE"/>
        </w:rPr>
      </w:pPr>
      <w:r>
        <w:rPr>
          <w:rFonts w:asciiTheme="majorHAnsi" w:hAnsiTheme="majorHAnsi"/>
          <w:lang w:val="en-IE"/>
        </w:rPr>
        <w:t xml:space="preserve">The trainer should stress that not all inconsistencies </w:t>
      </w:r>
      <w:r w:rsidR="009A4E39">
        <w:rPr>
          <w:rFonts w:asciiTheme="majorHAnsi" w:hAnsiTheme="majorHAnsi"/>
          <w:lang w:val="en-IE"/>
        </w:rPr>
        <w:t xml:space="preserve">necessarily </w:t>
      </w:r>
      <w:r>
        <w:rPr>
          <w:rFonts w:asciiTheme="majorHAnsi" w:hAnsiTheme="majorHAnsi"/>
          <w:lang w:val="en-IE"/>
        </w:rPr>
        <w:t xml:space="preserve">are of concern, and that some inconsistencies </w:t>
      </w:r>
      <w:r w:rsidR="009A4E39">
        <w:rPr>
          <w:rFonts w:asciiTheme="majorHAnsi" w:hAnsiTheme="majorHAnsi"/>
          <w:lang w:val="en-IE"/>
        </w:rPr>
        <w:t>may</w:t>
      </w:r>
      <w:r>
        <w:rPr>
          <w:rFonts w:asciiTheme="majorHAnsi" w:hAnsiTheme="majorHAnsi"/>
          <w:lang w:val="en-IE"/>
        </w:rPr>
        <w:t xml:space="preserve"> not only be expected, but also </w:t>
      </w:r>
      <w:r w:rsidR="00743BE5">
        <w:rPr>
          <w:rFonts w:asciiTheme="majorHAnsi" w:hAnsiTheme="majorHAnsi"/>
          <w:lang w:val="en-IE"/>
        </w:rPr>
        <w:t xml:space="preserve">can be </w:t>
      </w:r>
      <w:r>
        <w:rPr>
          <w:rFonts w:asciiTheme="majorHAnsi" w:hAnsiTheme="majorHAnsi"/>
          <w:lang w:val="en-IE"/>
        </w:rPr>
        <w:t xml:space="preserve">consistent with how people recall and describe events. </w:t>
      </w:r>
      <w:r w:rsidR="00743BE5">
        <w:rPr>
          <w:rFonts w:asciiTheme="majorHAnsi" w:hAnsiTheme="majorHAnsi"/>
          <w:lang w:val="en-IE"/>
        </w:rPr>
        <w:t>Actual or seeming</w:t>
      </w:r>
      <w:r w:rsidR="00C20228">
        <w:rPr>
          <w:rFonts w:asciiTheme="majorHAnsi" w:hAnsiTheme="majorHAnsi"/>
          <w:lang w:val="en-IE"/>
        </w:rPr>
        <w:t xml:space="preserve"> i</w:t>
      </w:r>
      <w:r w:rsidR="00AB007F">
        <w:rPr>
          <w:rFonts w:asciiTheme="majorHAnsi" w:hAnsiTheme="majorHAnsi"/>
          <w:lang w:val="en-IE"/>
        </w:rPr>
        <w:t>nconsistencies</w:t>
      </w:r>
      <w:r w:rsidR="00D40923">
        <w:rPr>
          <w:rFonts w:asciiTheme="majorHAnsi" w:hAnsiTheme="majorHAnsi"/>
          <w:lang w:val="en-IE"/>
        </w:rPr>
        <w:t xml:space="preserve"> </w:t>
      </w:r>
      <w:r w:rsidR="00AB007F">
        <w:rPr>
          <w:rFonts w:asciiTheme="majorHAnsi" w:hAnsiTheme="majorHAnsi"/>
          <w:lang w:val="en-IE"/>
        </w:rPr>
        <w:t>can be the result of many different cultural, psychological</w:t>
      </w:r>
      <w:r w:rsidR="005E30FF">
        <w:rPr>
          <w:rFonts w:asciiTheme="majorHAnsi" w:hAnsiTheme="majorHAnsi"/>
          <w:lang w:val="en-IE"/>
        </w:rPr>
        <w:t xml:space="preserve">, </w:t>
      </w:r>
      <w:r w:rsidR="00AB007F">
        <w:rPr>
          <w:rFonts w:asciiTheme="majorHAnsi" w:hAnsiTheme="majorHAnsi"/>
          <w:lang w:val="en-IE"/>
        </w:rPr>
        <w:t xml:space="preserve">practical </w:t>
      </w:r>
      <w:r w:rsidR="005E30FF">
        <w:rPr>
          <w:rFonts w:asciiTheme="majorHAnsi" w:hAnsiTheme="majorHAnsi"/>
          <w:lang w:val="en-IE"/>
        </w:rPr>
        <w:t xml:space="preserve">and other </w:t>
      </w:r>
      <w:r w:rsidR="00AB007F">
        <w:rPr>
          <w:rFonts w:asciiTheme="majorHAnsi" w:hAnsiTheme="majorHAnsi"/>
          <w:lang w:val="en-IE"/>
        </w:rPr>
        <w:t xml:space="preserve">factors (e.g. misunderstandings, </w:t>
      </w:r>
      <w:r w:rsidR="005712A3">
        <w:rPr>
          <w:rFonts w:asciiTheme="majorHAnsi" w:hAnsiTheme="majorHAnsi"/>
          <w:lang w:val="en-IE"/>
        </w:rPr>
        <w:t xml:space="preserve">poor interpretation, </w:t>
      </w:r>
      <w:r w:rsidR="00AB007F">
        <w:rPr>
          <w:rFonts w:asciiTheme="majorHAnsi" w:hAnsiTheme="majorHAnsi"/>
          <w:lang w:val="en-IE"/>
        </w:rPr>
        <w:t>embarrassment to share details</w:t>
      </w:r>
      <w:r w:rsidR="005712A3">
        <w:rPr>
          <w:rFonts w:asciiTheme="majorHAnsi" w:hAnsiTheme="majorHAnsi"/>
          <w:lang w:val="en-IE"/>
        </w:rPr>
        <w:t xml:space="preserve">, </w:t>
      </w:r>
      <w:r w:rsidR="00C325B2">
        <w:rPr>
          <w:rFonts w:asciiTheme="majorHAnsi" w:hAnsiTheme="majorHAnsi"/>
          <w:lang w:val="en-IE"/>
        </w:rPr>
        <w:t xml:space="preserve">fear of retaliation, </w:t>
      </w:r>
      <w:r w:rsidR="005712A3">
        <w:rPr>
          <w:rFonts w:asciiTheme="majorHAnsi" w:hAnsiTheme="majorHAnsi"/>
          <w:lang w:val="en-IE"/>
        </w:rPr>
        <w:t>intimidation by family or community members</w:t>
      </w:r>
      <w:r w:rsidR="00C325B2">
        <w:rPr>
          <w:rFonts w:asciiTheme="majorHAnsi" w:hAnsiTheme="majorHAnsi"/>
          <w:lang w:val="en-IE"/>
        </w:rPr>
        <w:t>,</w:t>
      </w:r>
      <w:r w:rsidR="005712A3">
        <w:rPr>
          <w:rFonts w:asciiTheme="majorHAnsi" w:hAnsiTheme="majorHAnsi"/>
          <w:lang w:val="en-IE"/>
        </w:rPr>
        <w:t xml:space="preserve"> </w:t>
      </w:r>
      <w:r w:rsidR="005E30FF">
        <w:rPr>
          <w:rFonts w:asciiTheme="majorHAnsi" w:hAnsiTheme="majorHAnsi"/>
          <w:lang w:val="en-IE"/>
        </w:rPr>
        <w:t>influence</w:t>
      </w:r>
      <w:r w:rsidR="003B7C4C">
        <w:rPr>
          <w:rFonts w:asciiTheme="majorHAnsi" w:hAnsiTheme="majorHAnsi"/>
          <w:lang w:val="en-IE"/>
        </w:rPr>
        <w:t>.</w:t>
      </w:r>
      <w:r w:rsidR="00B72ECA">
        <w:rPr>
          <w:rFonts w:asciiTheme="majorHAnsi" w:hAnsiTheme="majorHAnsi"/>
          <w:lang w:val="en-IE"/>
        </w:rPr>
        <w:t>).</w:t>
      </w:r>
      <w:r w:rsidR="00205800">
        <w:rPr>
          <w:rFonts w:asciiTheme="majorHAnsi" w:hAnsiTheme="majorHAnsi"/>
          <w:lang w:val="en-IE"/>
        </w:rPr>
        <w:t xml:space="preserve"> </w:t>
      </w:r>
      <w:r w:rsidR="0006708D">
        <w:rPr>
          <w:rFonts w:asciiTheme="majorHAnsi" w:hAnsiTheme="majorHAnsi"/>
          <w:lang w:val="en-IE"/>
        </w:rPr>
        <w:t>It is the responsibility of practitioners to create a safe space in which victims/witnesses feel comfortable</w:t>
      </w:r>
      <w:r w:rsidR="001157FA">
        <w:rPr>
          <w:rFonts w:asciiTheme="majorHAnsi" w:hAnsiTheme="majorHAnsi"/>
          <w:lang w:val="en-IE"/>
        </w:rPr>
        <w:t xml:space="preserve"> and empowered to share their who</w:t>
      </w:r>
      <w:r w:rsidR="00D40923">
        <w:rPr>
          <w:rFonts w:asciiTheme="majorHAnsi" w:hAnsiTheme="majorHAnsi"/>
          <w:lang w:val="en-IE"/>
        </w:rPr>
        <w:t>le experience as they recall it.</w:t>
      </w:r>
    </w:p>
    <w:p w14:paraId="715DA5AD" w14:textId="77777777" w:rsidR="00C325B2" w:rsidRDefault="00C325B2" w:rsidP="005C5BBC">
      <w:pPr>
        <w:ind w:firstLine="0"/>
        <w:rPr>
          <w:rFonts w:asciiTheme="majorHAnsi" w:hAnsiTheme="majorHAnsi"/>
          <w:lang w:val="en-IE"/>
        </w:rPr>
      </w:pPr>
    </w:p>
    <w:p w14:paraId="1A11637D" w14:textId="0FF2919F" w:rsidR="007E2AB7" w:rsidRDefault="00205800" w:rsidP="005C5BBC">
      <w:pPr>
        <w:ind w:firstLine="0"/>
        <w:rPr>
          <w:rFonts w:asciiTheme="majorHAnsi" w:hAnsiTheme="majorHAnsi"/>
          <w:lang w:val="en-IE"/>
        </w:rPr>
      </w:pPr>
      <w:r>
        <w:rPr>
          <w:rFonts w:asciiTheme="majorHAnsi" w:hAnsiTheme="majorHAnsi"/>
          <w:lang w:val="en-IE"/>
        </w:rPr>
        <w:t xml:space="preserve">Inconsistencies in children’s testimonies may result from any of these factors as well as factors specifically linked to a child’s age and development. Children are </w:t>
      </w:r>
      <w:r w:rsidR="00C74964">
        <w:rPr>
          <w:rFonts w:asciiTheme="majorHAnsi" w:hAnsiTheme="majorHAnsi"/>
          <w:lang w:val="en-IE"/>
        </w:rPr>
        <w:t xml:space="preserve">generally </w:t>
      </w:r>
      <w:r>
        <w:rPr>
          <w:rFonts w:asciiTheme="majorHAnsi" w:hAnsiTheme="majorHAnsi"/>
          <w:lang w:val="en-IE"/>
        </w:rPr>
        <w:t xml:space="preserve">more sensitive to badly framed suggestive questions and they might also give an answer even if they do not know the answer in order to please the interviewer. In addition, they </w:t>
      </w:r>
      <w:r w:rsidR="00204AEC">
        <w:rPr>
          <w:rFonts w:asciiTheme="majorHAnsi" w:hAnsiTheme="majorHAnsi"/>
          <w:lang w:val="en-IE"/>
        </w:rPr>
        <w:t xml:space="preserve">- and especially young children - </w:t>
      </w:r>
      <w:r>
        <w:rPr>
          <w:rFonts w:asciiTheme="majorHAnsi" w:hAnsiTheme="majorHAnsi"/>
          <w:lang w:val="en-IE"/>
        </w:rPr>
        <w:t>may find abstracts concepts (e.g.  times, dates, ages, frequency, size, height, weight</w:t>
      </w:r>
      <w:r w:rsidR="00106668">
        <w:rPr>
          <w:rFonts w:asciiTheme="majorHAnsi" w:hAnsiTheme="majorHAnsi"/>
          <w:lang w:val="en-IE"/>
        </w:rPr>
        <w:t>, numbers</w:t>
      </w:r>
      <w:r w:rsidR="00204AEC">
        <w:rPr>
          <w:rFonts w:asciiTheme="majorHAnsi" w:hAnsiTheme="majorHAnsi"/>
          <w:lang w:val="en-IE"/>
        </w:rPr>
        <w:t>,</w:t>
      </w:r>
      <w:r w:rsidR="00106668">
        <w:rPr>
          <w:rFonts w:asciiTheme="majorHAnsi" w:hAnsiTheme="majorHAnsi"/>
          <w:lang w:val="en-IE"/>
        </w:rPr>
        <w:t xml:space="preserve"> for instance of perpetrators</w:t>
      </w:r>
      <w:r>
        <w:rPr>
          <w:rFonts w:asciiTheme="majorHAnsi" w:hAnsiTheme="majorHAnsi"/>
          <w:lang w:val="en-IE"/>
        </w:rPr>
        <w:t>) difficult to understand which can result in them giving inform</w:t>
      </w:r>
      <w:r w:rsidR="00194F91">
        <w:rPr>
          <w:rFonts w:asciiTheme="majorHAnsi" w:hAnsiTheme="majorHAnsi"/>
          <w:lang w:val="en-IE"/>
        </w:rPr>
        <w:t>ation which may not be consistent with</w:t>
      </w:r>
      <w:r>
        <w:rPr>
          <w:rFonts w:asciiTheme="majorHAnsi" w:hAnsiTheme="majorHAnsi"/>
          <w:lang w:val="en-IE"/>
        </w:rPr>
        <w:t xml:space="preserve"> othe</w:t>
      </w:r>
      <w:r w:rsidR="00C74964">
        <w:rPr>
          <w:rFonts w:asciiTheme="majorHAnsi" w:hAnsiTheme="majorHAnsi"/>
          <w:lang w:val="en-IE"/>
        </w:rPr>
        <w:t>r information provided by others</w:t>
      </w:r>
      <w:r>
        <w:rPr>
          <w:rFonts w:asciiTheme="majorHAnsi" w:hAnsiTheme="majorHAnsi"/>
          <w:lang w:val="en-IE"/>
        </w:rPr>
        <w:t xml:space="preserve">. Strategies to minimise this risk are further discussed in Module 16 (Sexual Violence against Children). </w:t>
      </w:r>
    </w:p>
    <w:p w14:paraId="04BD82A9" w14:textId="77777777" w:rsidR="00066F73" w:rsidRDefault="00066F73" w:rsidP="005C5BBC">
      <w:pPr>
        <w:ind w:firstLine="0"/>
        <w:rPr>
          <w:rFonts w:asciiTheme="majorHAnsi" w:hAnsiTheme="majorHAnsi"/>
          <w:lang w:val="en-IE"/>
        </w:rPr>
      </w:pPr>
    </w:p>
    <w:p w14:paraId="5E525E1A" w14:textId="39A556F0" w:rsidR="004F22A4" w:rsidRDefault="00CC3CA3" w:rsidP="005C5BBC">
      <w:pPr>
        <w:ind w:firstLine="0"/>
        <w:rPr>
          <w:rFonts w:asciiTheme="majorHAnsi" w:hAnsiTheme="majorHAnsi"/>
          <w:lang w:val="en-IE"/>
        </w:rPr>
      </w:pPr>
      <w:r>
        <w:rPr>
          <w:rFonts w:asciiTheme="majorHAnsi" w:hAnsiTheme="majorHAnsi"/>
          <w:lang w:val="en-IE"/>
        </w:rPr>
        <w:t xml:space="preserve">Evaluating </w:t>
      </w:r>
      <w:r w:rsidR="002D3A19">
        <w:rPr>
          <w:rFonts w:asciiTheme="majorHAnsi" w:hAnsiTheme="majorHAnsi"/>
          <w:lang w:val="en-IE"/>
        </w:rPr>
        <w:t>documentary, physical and digital evidence can be complex and usually requires the involvement of forensic experts</w:t>
      </w:r>
      <w:r w:rsidR="003F4908">
        <w:rPr>
          <w:rFonts w:asciiTheme="majorHAnsi" w:hAnsiTheme="majorHAnsi"/>
          <w:lang w:val="en-IE"/>
        </w:rPr>
        <w:t>. That said, non-expert practitioners</w:t>
      </w:r>
      <w:r w:rsidR="003667A8">
        <w:rPr>
          <w:rFonts w:asciiTheme="majorHAnsi" w:hAnsiTheme="majorHAnsi"/>
          <w:lang w:val="en-IE"/>
        </w:rPr>
        <w:t xml:space="preserve"> can </w:t>
      </w:r>
      <w:r w:rsidR="003F4908">
        <w:rPr>
          <w:rFonts w:asciiTheme="majorHAnsi" w:hAnsiTheme="majorHAnsi"/>
          <w:lang w:val="en-IE"/>
        </w:rPr>
        <w:t xml:space="preserve">sometimes </w:t>
      </w:r>
      <w:r w:rsidR="003667A8">
        <w:rPr>
          <w:rFonts w:asciiTheme="majorHAnsi" w:hAnsiTheme="majorHAnsi"/>
          <w:lang w:val="en-IE"/>
        </w:rPr>
        <w:t xml:space="preserve">conduct a basic lay assessment of </w:t>
      </w:r>
      <w:r w:rsidR="005E6117">
        <w:rPr>
          <w:rFonts w:asciiTheme="majorHAnsi" w:hAnsiTheme="majorHAnsi"/>
          <w:lang w:val="en-IE"/>
        </w:rPr>
        <w:t xml:space="preserve">a </w:t>
      </w:r>
      <w:r w:rsidR="003F4908">
        <w:rPr>
          <w:rFonts w:asciiTheme="majorHAnsi" w:hAnsiTheme="majorHAnsi"/>
          <w:lang w:val="en-IE"/>
        </w:rPr>
        <w:t xml:space="preserve">piece of evidence to get a preliminary determination about its </w:t>
      </w:r>
      <w:r w:rsidR="003667A8">
        <w:rPr>
          <w:rFonts w:asciiTheme="majorHAnsi" w:hAnsiTheme="majorHAnsi"/>
          <w:lang w:val="en-IE"/>
        </w:rPr>
        <w:t>authenticity and reliability</w:t>
      </w:r>
      <w:r w:rsidR="00EC744C">
        <w:rPr>
          <w:rFonts w:asciiTheme="majorHAnsi" w:hAnsiTheme="majorHAnsi"/>
          <w:lang w:val="en-IE"/>
        </w:rPr>
        <w:t xml:space="preserve"> by answering simple questions</w:t>
      </w:r>
      <w:r w:rsidR="005F04F2">
        <w:rPr>
          <w:rFonts w:asciiTheme="majorHAnsi" w:hAnsiTheme="majorHAnsi"/>
          <w:lang w:val="en-IE"/>
        </w:rPr>
        <w:t>, obtaining a similar type of document for comparison and/or assessing the reliability of the source</w:t>
      </w:r>
      <w:r w:rsidR="00EC744C">
        <w:rPr>
          <w:rFonts w:asciiTheme="majorHAnsi" w:hAnsiTheme="majorHAnsi"/>
          <w:lang w:val="en-IE"/>
        </w:rPr>
        <w:t xml:space="preserve">. The trainer </w:t>
      </w:r>
      <w:r w:rsidR="00D82A64">
        <w:rPr>
          <w:rFonts w:asciiTheme="majorHAnsi" w:hAnsiTheme="majorHAnsi"/>
          <w:lang w:val="en-IE"/>
        </w:rPr>
        <w:t>should re</w:t>
      </w:r>
      <w:r w:rsidR="0030547F">
        <w:rPr>
          <w:rFonts w:asciiTheme="majorHAnsi" w:hAnsiTheme="majorHAnsi"/>
          <w:lang w:val="en-IE"/>
        </w:rPr>
        <w:t>-</w:t>
      </w:r>
      <w:r w:rsidR="00D82A64">
        <w:rPr>
          <w:rFonts w:asciiTheme="majorHAnsi" w:hAnsiTheme="majorHAnsi"/>
          <w:lang w:val="en-IE"/>
        </w:rPr>
        <w:t>emphasise that a piece of evidence may be genuine (e.g. an authentic medico-legal report) but unreliable (e.g. conducted</w:t>
      </w:r>
      <w:r w:rsidR="00155B81">
        <w:rPr>
          <w:rFonts w:asciiTheme="majorHAnsi" w:hAnsiTheme="majorHAnsi"/>
          <w:lang w:val="en-IE"/>
        </w:rPr>
        <w:t xml:space="preserve"> by an inexperienced clinician using </w:t>
      </w:r>
      <w:r w:rsidR="00C74964">
        <w:rPr>
          <w:rFonts w:asciiTheme="majorHAnsi" w:hAnsiTheme="majorHAnsi"/>
          <w:lang w:val="en-IE"/>
        </w:rPr>
        <w:t xml:space="preserve">an </w:t>
      </w:r>
      <w:r w:rsidR="00155B81">
        <w:rPr>
          <w:rFonts w:asciiTheme="majorHAnsi" w:hAnsiTheme="majorHAnsi"/>
          <w:lang w:val="en-IE"/>
        </w:rPr>
        <w:t xml:space="preserve">unsound medical protocol, </w:t>
      </w:r>
      <w:r w:rsidR="00D82A64">
        <w:rPr>
          <w:rFonts w:asciiTheme="majorHAnsi" w:hAnsiTheme="majorHAnsi"/>
          <w:lang w:val="en-IE"/>
        </w:rPr>
        <w:t>negative ps</w:t>
      </w:r>
      <w:r w:rsidR="009849BB">
        <w:rPr>
          <w:rFonts w:asciiTheme="majorHAnsi" w:hAnsiTheme="majorHAnsi"/>
          <w:lang w:val="en-IE"/>
        </w:rPr>
        <w:t>ychological assessment undermining</w:t>
      </w:r>
      <w:r w:rsidR="00D82A64">
        <w:rPr>
          <w:rFonts w:asciiTheme="majorHAnsi" w:hAnsiTheme="majorHAnsi"/>
          <w:lang w:val="en-IE"/>
        </w:rPr>
        <w:t xml:space="preserve"> </w:t>
      </w:r>
      <w:r w:rsidR="00C74964">
        <w:rPr>
          <w:rFonts w:asciiTheme="majorHAnsi" w:hAnsiTheme="majorHAnsi"/>
          <w:lang w:val="en-IE"/>
        </w:rPr>
        <w:t xml:space="preserve">a </w:t>
      </w:r>
      <w:r w:rsidR="00D82A64">
        <w:rPr>
          <w:rFonts w:asciiTheme="majorHAnsi" w:hAnsiTheme="majorHAnsi"/>
          <w:lang w:val="en-IE"/>
        </w:rPr>
        <w:t>victim’s credibility</w:t>
      </w:r>
      <w:r w:rsidR="009849BB">
        <w:rPr>
          <w:rFonts w:asciiTheme="majorHAnsi" w:hAnsiTheme="majorHAnsi"/>
          <w:lang w:val="en-IE"/>
        </w:rPr>
        <w:t xml:space="preserve"> based on myths and stereotypes</w:t>
      </w:r>
      <w:r w:rsidR="00A86A2E">
        <w:rPr>
          <w:rFonts w:asciiTheme="majorHAnsi" w:hAnsiTheme="majorHAnsi"/>
          <w:lang w:val="en-IE"/>
        </w:rPr>
        <w:t xml:space="preserve"> about how a “normal” victim should behave</w:t>
      </w:r>
      <w:r w:rsidR="009849BB">
        <w:rPr>
          <w:rFonts w:asciiTheme="majorHAnsi" w:hAnsiTheme="majorHAnsi"/>
          <w:lang w:val="en-IE"/>
        </w:rPr>
        <w:t>)</w:t>
      </w:r>
      <w:r w:rsidR="00276974">
        <w:rPr>
          <w:rFonts w:asciiTheme="majorHAnsi" w:hAnsiTheme="majorHAnsi"/>
          <w:lang w:val="en-IE"/>
        </w:rPr>
        <w:t>.</w:t>
      </w:r>
    </w:p>
    <w:p w14:paraId="128F822D" w14:textId="77777777" w:rsidR="00000B0B" w:rsidRDefault="00000B0B" w:rsidP="005C5BBC">
      <w:pPr>
        <w:ind w:firstLine="0"/>
        <w:rPr>
          <w:rFonts w:asciiTheme="majorHAnsi" w:hAnsiTheme="majorHAnsi"/>
          <w:lang w:val="en-IE"/>
        </w:rPr>
      </w:pPr>
    </w:p>
    <w:p w14:paraId="70E1CACA" w14:textId="10D735D5" w:rsidR="00FB3AE4" w:rsidRDefault="000D2D8C" w:rsidP="005C5BBC">
      <w:pPr>
        <w:ind w:firstLine="0"/>
        <w:rPr>
          <w:rFonts w:asciiTheme="majorHAnsi" w:hAnsiTheme="majorHAnsi"/>
          <w:lang w:val="en-IE"/>
        </w:rPr>
      </w:pPr>
      <w:r>
        <w:rPr>
          <w:rFonts w:asciiTheme="majorHAnsi" w:hAnsiTheme="majorHAnsi"/>
          <w:lang w:val="en-IE"/>
        </w:rPr>
        <w:t>Slides 1</w:t>
      </w:r>
      <w:r w:rsidR="00190EFC">
        <w:rPr>
          <w:rFonts w:asciiTheme="majorHAnsi" w:hAnsiTheme="majorHAnsi"/>
          <w:lang w:val="en-IE"/>
        </w:rPr>
        <w:t>5</w:t>
      </w:r>
      <w:r>
        <w:rPr>
          <w:rFonts w:asciiTheme="majorHAnsi" w:hAnsiTheme="majorHAnsi"/>
          <w:lang w:val="en-IE"/>
        </w:rPr>
        <w:t>-1</w:t>
      </w:r>
      <w:r w:rsidR="00190EFC">
        <w:rPr>
          <w:rFonts w:asciiTheme="majorHAnsi" w:hAnsiTheme="majorHAnsi"/>
          <w:lang w:val="en-IE"/>
        </w:rPr>
        <w:t>6</w:t>
      </w:r>
      <w:r>
        <w:rPr>
          <w:rFonts w:asciiTheme="majorHAnsi" w:hAnsiTheme="majorHAnsi"/>
          <w:lang w:val="en-IE"/>
        </w:rPr>
        <w:t xml:space="preserve"> cover the second step of the process consisting of mapping all the pieces of information gathered with the legal elements that you must satisfy to establish a CARSV crime or violation</w:t>
      </w:r>
      <w:r w:rsidR="003B3140">
        <w:rPr>
          <w:rFonts w:asciiTheme="majorHAnsi" w:hAnsiTheme="majorHAnsi"/>
          <w:lang w:val="en-IE"/>
        </w:rPr>
        <w:t>,</w:t>
      </w:r>
      <w:r w:rsidR="002B402E">
        <w:rPr>
          <w:rFonts w:asciiTheme="majorHAnsi" w:hAnsiTheme="majorHAnsi"/>
          <w:lang w:val="en-IE"/>
        </w:rPr>
        <w:t xml:space="preserve"> </w:t>
      </w:r>
      <w:r w:rsidR="00D06E00">
        <w:rPr>
          <w:rFonts w:asciiTheme="majorHAnsi" w:hAnsiTheme="majorHAnsi"/>
          <w:lang w:val="en-IE"/>
        </w:rPr>
        <w:t xml:space="preserve">and </w:t>
      </w:r>
      <w:r w:rsidR="003B3140">
        <w:rPr>
          <w:rFonts w:asciiTheme="majorHAnsi" w:hAnsiTheme="majorHAnsi"/>
          <w:lang w:val="en-IE"/>
        </w:rPr>
        <w:t>identify</w:t>
      </w:r>
      <w:r w:rsidR="007A64B5">
        <w:rPr>
          <w:rFonts w:asciiTheme="majorHAnsi" w:hAnsiTheme="majorHAnsi"/>
          <w:lang w:val="en-IE"/>
        </w:rPr>
        <w:t>ing</w:t>
      </w:r>
      <w:r w:rsidR="003B3140">
        <w:rPr>
          <w:rFonts w:asciiTheme="majorHAnsi" w:hAnsiTheme="majorHAnsi"/>
          <w:lang w:val="en-IE"/>
        </w:rPr>
        <w:t xml:space="preserve"> any additional inform</w:t>
      </w:r>
      <w:r w:rsidR="00D06E00">
        <w:rPr>
          <w:rFonts w:asciiTheme="majorHAnsi" w:hAnsiTheme="majorHAnsi"/>
          <w:lang w:val="en-IE"/>
        </w:rPr>
        <w:t>atio</w:t>
      </w:r>
      <w:r w:rsidR="003B3140">
        <w:rPr>
          <w:rFonts w:asciiTheme="majorHAnsi" w:hAnsiTheme="majorHAnsi"/>
          <w:lang w:val="en-IE"/>
        </w:rPr>
        <w:t>n</w:t>
      </w:r>
      <w:r w:rsidR="00D06E00">
        <w:rPr>
          <w:rFonts w:asciiTheme="majorHAnsi" w:hAnsiTheme="majorHAnsi"/>
          <w:lang w:val="en-IE"/>
        </w:rPr>
        <w:t xml:space="preserve"> that may be required to avoid leaving any </w:t>
      </w:r>
      <w:r w:rsidR="002B402E">
        <w:rPr>
          <w:rFonts w:asciiTheme="majorHAnsi" w:hAnsiTheme="majorHAnsi"/>
          <w:lang w:val="en-IE"/>
        </w:rPr>
        <w:t>evidentiary gaps</w:t>
      </w:r>
      <w:r w:rsidR="00CC399C">
        <w:rPr>
          <w:rFonts w:asciiTheme="majorHAnsi" w:hAnsiTheme="majorHAnsi"/>
          <w:lang w:val="en-IE"/>
        </w:rPr>
        <w:t xml:space="preserve">. The trainer should </w:t>
      </w:r>
      <w:r w:rsidR="005C0393">
        <w:rPr>
          <w:rFonts w:asciiTheme="majorHAnsi" w:hAnsiTheme="majorHAnsi"/>
          <w:lang w:val="en-IE"/>
        </w:rPr>
        <w:t>stress the importance of using a structure</w:t>
      </w:r>
      <w:r w:rsidR="00B61621">
        <w:rPr>
          <w:rFonts w:asciiTheme="majorHAnsi" w:hAnsiTheme="majorHAnsi"/>
          <w:lang w:val="en-IE"/>
        </w:rPr>
        <w:t>d</w:t>
      </w:r>
      <w:r w:rsidR="005C0393">
        <w:rPr>
          <w:rFonts w:asciiTheme="majorHAnsi" w:hAnsiTheme="majorHAnsi"/>
          <w:lang w:val="en-IE"/>
        </w:rPr>
        <w:t xml:space="preserve"> framework </w:t>
      </w:r>
      <w:r w:rsidR="00635DB7">
        <w:rPr>
          <w:rFonts w:asciiTheme="majorHAnsi" w:hAnsiTheme="majorHAnsi"/>
          <w:lang w:val="en-IE"/>
        </w:rPr>
        <w:t xml:space="preserve">and methodology </w:t>
      </w:r>
      <w:r w:rsidR="005C0393">
        <w:rPr>
          <w:rFonts w:asciiTheme="majorHAnsi" w:hAnsiTheme="majorHAnsi"/>
          <w:lang w:val="en-IE"/>
        </w:rPr>
        <w:t>and encourage the participants to use the Evidence Workbook as a template to develop their own</w:t>
      </w:r>
      <w:r w:rsidR="00731A08">
        <w:rPr>
          <w:rFonts w:asciiTheme="majorHAnsi" w:hAnsiTheme="majorHAnsi"/>
          <w:lang w:val="en-IE"/>
        </w:rPr>
        <w:t xml:space="preserve"> evidence grid</w:t>
      </w:r>
      <w:r w:rsidR="00635DB7">
        <w:rPr>
          <w:rFonts w:asciiTheme="majorHAnsi" w:hAnsiTheme="majorHAnsi"/>
          <w:lang w:val="en-IE"/>
        </w:rPr>
        <w:t xml:space="preserve">. </w:t>
      </w:r>
    </w:p>
    <w:p w14:paraId="6E6663F7" w14:textId="77777777" w:rsidR="00FB3AE4" w:rsidRDefault="00FB3AE4" w:rsidP="005C5BBC">
      <w:pPr>
        <w:ind w:firstLine="0"/>
        <w:rPr>
          <w:rFonts w:asciiTheme="majorHAnsi" w:hAnsiTheme="majorHAnsi"/>
          <w:lang w:val="en-IE"/>
        </w:rPr>
      </w:pPr>
    </w:p>
    <w:p w14:paraId="0018B8C7" w14:textId="395A82FD" w:rsidR="008E296D" w:rsidRDefault="00D669BE" w:rsidP="005C5BBC">
      <w:pPr>
        <w:ind w:firstLine="0"/>
        <w:rPr>
          <w:rFonts w:asciiTheme="majorHAnsi" w:hAnsiTheme="majorHAnsi"/>
          <w:lang w:val="en-IE"/>
        </w:rPr>
      </w:pPr>
      <w:r>
        <w:rPr>
          <w:rFonts w:asciiTheme="majorHAnsi" w:hAnsiTheme="majorHAnsi"/>
          <w:lang w:val="en-IE"/>
        </w:rPr>
        <w:t>Slides 1</w:t>
      </w:r>
      <w:r w:rsidR="00AF1B73">
        <w:rPr>
          <w:rFonts w:asciiTheme="majorHAnsi" w:hAnsiTheme="majorHAnsi"/>
          <w:lang w:val="en-IE"/>
        </w:rPr>
        <w:t>7</w:t>
      </w:r>
      <w:r>
        <w:rPr>
          <w:rFonts w:asciiTheme="majorHAnsi" w:hAnsiTheme="majorHAnsi"/>
          <w:lang w:val="en-IE"/>
        </w:rPr>
        <w:t>-</w:t>
      </w:r>
      <w:r w:rsidR="00AF1B73">
        <w:rPr>
          <w:rFonts w:asciiTheme="majorHAnsi" w:hAnsiTheme="majorHAnsi"/>
          <w:lang w:val="en-IE"/>
        </w:rPr>
        <w:t>20</w:t>
      </w:r>
      <w:r>
        <w:rPr>
          <w:rFonts w:asciiTheme="majorHAnsi" w:hAnsiTheme="majorHAnsi"/>
          <w:lang w:val="en-IE"/>
        </w:rPr>
        <w:t xml:space="preserve"> cover the third step of the process consisting of strengt</w:t>
      </w:r>
      <w:r w:rsidR="0030547F">
        <w:rPr>
          <w:rFonts w:asciiTheme="majorHAnsi" w:hAnsiTheme="majorHAnsi"/>
          <w:lang w:val="en-IE"/>
        </w:rPr>
        <w:t>h</w:t>
      </w:r>
      <w:r>
        <w:rPr>
          <w:rFonts w:asciiTheme="majorHAnsi" w:hAnsiTheme="majorHAnsi"/>
          <w:lang w:val="en-IE"/>
        </w:rPr>
        <w:t>ening the evidence gathered</w:t>
      </w:r>
      <w:r w:rsidR="00F974B4">
        <w:rPr>
          <w:rFonts w:asciiTheme="majorHAnsi" w:hAnsiTheme="majorHAnsi"/>
          <w:lang w:val="en-IE"/>
        </w:rPr>
        <w:t xml:space="preserve"> through </w:t>
      </w:r>
      <w:r w:rsidR="00F974B4" w:rsidRPr="005C016D">
        <w:rPr>
          <w:rFonts w:asciiTheme="majorHAnsi" w:hAnsiTheme="majorHAnsi"/>
          <w:i/>
          <w:lang w:val="en-IE"/>
        </w:rPr>
        <w:t>corroboration</w:t>
      </w:r>
      <w:r w:rsidR="00F974B4">
        <w:rPr>
          <w:rFonts w:asciiTheme="majorHAnsi" w:hAnsiTheme="majorHAnsi"/>
          <w:lang w:val="en-IE"/>
        </w:rPr>
        <w:t xml:space="preserve"> and </w:t>
      </w:r>
      <w:r w:rsidR="00F974B4" w:rsidRPr="005C016D">
        <w:rPr>
          <w:rFonts w:asciiTheme="majorHAnsi" w:hAnsiTheme="majorHAnsi"/>
          <w:i/>
          <w:lang w:val="en-IE"/>
        </w:rPr>
        <w:t>contextual information</w:t>
      </w:r>
      <w:r>
        <w:rPr>
          <w:rFonts w:asciiTheme="majorHAnsi" w:hAnsiTheme="majorHAnsi"/>
          <w:lang w:val="en-IE"/>
        </w:rPr>
        <w:t>.</w:t>
      </w:r>
      <w:r w:rsidR="008E296D">
        <w:rPr>
          <w:rFonts w:asciiTheme="majorHAnsi" w:hAnsiTheme="majorHAnsi"/>
          <w:lang w:val="en-IE"/>
        </w:rPr>
        <w:t xml:space="preserve"> The trainer should remind participants that, as previously explained, corroboration is not a legal requirement for </w:t>
      </w:r>
      <w:r w:rsidR="008E296D">
        <w:rPr>
          <w:rFonts w:asciiTheme="majorHAnsi" w:hAnsiTheme="majorHAnsi"/>
          <w:lang w:val="en-IE"/>
        </w:rPr>
        <w:lastRenderedPageBreak/>
        <w:t>proving sexual violence and other crimes under international law</w:t>
      </w:r>
      <w:r w:rsidR="001408AE">
        <w:rPr>
          <w:rFonts w:asciiTheme="majorHAnsi" w:hAnsiTheme="majorHAnsi"/>
          <w:lang w:val="en-IE"/>
        </w:rPr>
        <w:t>, but that domestic rules of procedure and evidence may require corroboration</w:t>
      </w:r>
      <w:r w:rsidR="007F6BA7">
        <w:rPr>
          <w:rFonts w:asciiTheme="majorHAnsi" w:hAnsiTheme="majorHAnsi"/>
          <w:lang w:val="en-IE"/>
        </w:rPr>
        <w:t xml:space="preserve"> even when sexual viole</w:t>
      </w:r>
      <w:r w:rsidR="00A86A2E">
        <w:rPr>
          <w:rFonts w:asciiTheme="majorHAnsi" w:hAnsiTheme="majorHAnsi"/>
          <w:lang w:val="en-IE"/>
        </w:rPr>
        <w:t>n</w:t>
      </w:r>
      <w:r w:rsidR="007F6BA7">
        <w:rPr>
          <w:rFonts w:asciiTheme="majorHAnsi" w:hAnsiTheme="majorHAnsi"/>
          <w:lang w:val="en-IE"/>
        </w:rPr>
        <w:t xml:space="preserve">ce is being investigated as an international crime. </w:t>
      </w:r>
      <w:r w:rsidR="0006633E">
        <w:rPr>
          <w:rFonts w:asciiTheme="majorHAnsi" w:hAnsiTheme="majorHAnsi"/>
          <w:lang w:val="en-IE"/>
        </w:rPr>
        <w:t>Regardless, c</w:t>
      </w:r>
      <w:r w:rsidR="002E46F9">
        <w:rPr>
          <w:rFonts w:asciiTheme="majorHAnsi" w:hAnsiTheme="majorHAnsi"/>
          <w:lang w:val="en-IE"/>
        </w:rPr>
        <w:t xml:space="preserve">orroborating evidence is always </w:t>
      </w:r>
      <w:r w:rsidR="004439DD">
        <w:rPr>
          <w:rFonts w:asciiTheme="majorHAnsi" w:hAnsiTheme="majorHAnsi"/>
          <w:lang w:val="en-IE"/>
        </w:rPr>
        <w:t>useful to strengt</w:t>
      </w:r>
      <w:r w:rsidR="0030547F">
        <w:rPr>
          <w:rFonts w:asciiTheme="majorHAnsi" w:hAnsiTheme="majorHAnsi"/>
          <w:lang w:val="en-IE"/>
        </w:rPr>
        <w:t>h</w:t>
      </w:r>
      <w:r w:rsidR="004439DD">
        <w:rPr>
          <w:rFonts w:asciiTheme="majorHAnsi" w:hAnsiTheme="majorHAnsi"/>
          <w:lang w:val="en-IE"/>
        </w:rPr>
        <w:t>en a case. That said, f</w:t>
      </w:r>
      <w:r w:rsidR="00FF0D24">
        <w:rPr>
          <w:rFonts w:asciiTheme="majorHAnsi" w:hAnsiTheme="majorHAnsi"/>
          <w:lang w:val="en-IE"/>
        </w:rPr>
        <w:t>inding additional information to support a victim’s test</w:t>
      </w:r>
      <w:r w:rsidR="004439DD">
        <w:rPr>
          <w:rFonts w:asciiTheme="majorHAnsi" w:hAnsiTheme="majorHAnsi"/>
          <w:lang w:val="en-IE"/>
        </w:rPr>
        <w:t xml:space="preserve">imony, in whatever form, </w:t>
      </w:r>
      <w:r w:rsidR="002E46F9">
        <w:rPr>
          <w:rFonts w:asciiTheme="majorHAnsi" w:hAnsiTheme="majorHAnsi"/>
          <w:lang w:val="en-IE"/>
        </w:rPr>
        <w:t xml:space="preserve">may </w:t>
      </w:r>
      <w:r w:rsidR="00FF0D24">
        <w:rPr>
          <w:rFonts w:asciiTheme="majorHAnsi" w:hAnsiTheme="majorHAnsi"/>
          <w:lang w:val="en-IE"/>
        </w:rPr>
        <w:t xml:space="preserve">sometimes be </w:t>
      </w:r>
      <w:r w:rsidR="002E46F9">
        <w:rPr>
          <w:rFonts w:asciiTheme="majorHAnsi" w:hAnsiTheme="majorHAnsi"/>
          <w:lang w:val="en-IE"/>
        </w:rPr>
        <w:t>challenging for allegations of sexual violence</w:t>
      </w:r>
      <w:r w:rsidR="004439DD">
        <w:rPr>
          <w:rFonts w:asciiTheme="majorHAnsi" w:hAnsiTheme="majorHAnsi"/>
          <w:lang w:val="en-IE"/>
        </w:rPr>
        <w:t>. The trainer should emphasise that even if you cannot corroborate the act</w:t>
      </w:r>
      <w:r w:rsidR="005C6F62">
        <w:rPr>
          <w:rFonts w:asciiTheme="majorHAnsi" w:hAnsiTheme="majorHAnsi"/>
          <w:lang w:val="en-IE"/>
        </w:rPr>
        <w:t xml:space="preserve"> of sexual violence, corroborating</w:t>
      </w:r>
      <w:r w:rsidR="004439DD">
        <w:rPr>
          <w:rFonts w:asciiTheme="majorHAnsi" w:hAnsiTheme="majorHAnsi"/>
          <w:lang w:val="en-IE"/>
        </w:rPr>
        <w:t xml:space="preserve"> the victim’s timeline of events, their movements and behaviour before and after the attack can </w:t>
      </w:r>
      <w:r w:rsidR="00B91D7C">
        <w:rPr>
          <w:rFonts w:asciiTheme="majorHAnsi" w:hAnsiTheme="majorHAnsi"/>
          <w:lang w:val="en-IE"/>
        </w:rPr>
        <w:t xml:space="preserve">be extremely useful to </w:t>
      </w:r>
      <w:r w:rsidR="004439DD">
        <w:rPr>
          <w:rFonts w:asciiTheme="majorHAnsi" w:hAnsiTheme="majorHAnsi"/>
          <w:lang w:val="en-IE"/>
        </w:rPr>
        <w:t xml:space="preserve">establish the overall credibility of the victim. </w:t>
      </w:r>
      <w:r w:rsidR="005C016D">
        <w:rPr>
          <w:rFonts w:asciiTheme="majorHAnsi" w:hAnsiTheme="majorHAnsi"/>
          <w:lang w:val="en-IE"/>
        </w:rPr>
        <w:t>Evidence can also be streng</w:t>
      </w:r>
      <w:r w:rsidR="007A64B5">
        <w:rPr>
          <w:rFonts w:asciiTheme="majorHAnsi" w:hAnsiTheme="majorHAnsi"/>
          <w:lang w:val="en-IE"/>
        </w:rPr>
        <w:t>t</w:t>
      </w:r>
      <w:r w:rsidR="005C016D">
        <w:rPr>
          <w:rFonts w:asciiTheme="majorHAnsi" w:hAnsiTheme="majorHAnsi"/>
          <w:lang w:val="en-IE"/>
        </w:rPr>
        <w:t xml:space="preserve">hened with </w:t>
      </w:r>
      <w:r w:rsidR="00A86A2E">
        <w:rPr>
          <w:rFonts w:asciiTheme="majorHAnsi" w:hAnsiTheme="majorHAnsi"/>
          <w:lang w:val="en-IE"/>
        </w:rPr>
        <w:t xml:space="preserve">the </w:t>
      </w:r>
      <w:r w:rsidR="005C016D">
        <w:rPr>
          <w:rFonts w:asciiTheme="majorHAnsi" w:hAnsiTheme="majorHAnsi"/>
          <w:lang w:val="en-IE"/>
        </w:rPr>
        <w:t xml:space="preserve">testimony of experts who can </w:t>
      </w:r>
      <w:r w:rsidR="00336E09">
        <w:rPr>
          <w:rFonts w:asciiTheme="majorHAnsi" w:hAnsiTheme="majorHAnsi"/>
          <w:lang w:val="en-IE"/>
        </w:rPr>
        <w:t xml:space="preserve">provide </w:t>
      </w:r>
      <w:r w:rsidR="005C016D">
        <w:rPr>
          <w:rFonts w:asciiTheme="majorHAnsi" w:hAnsiTheme="majorHAnsi"/>
          <w:lang w:val="en-IE"/>
        </w:rPr>
        <w:t>authoritative explanations on a variety of topics (e.g. customs, use of language to describe sexual violence, the impact of stigma in a particular com</w:t>
      </w:r>
      <w:r w:rsidR="00C94C10">
        <w:rPr>
          <w:rFonts w:asciiTheme="majorHAnsi" w:hAnsiTheme="majorHAnsi"/>
          <w:lang w:val="en-IE"/>
        </w:rPr>
        <w:t>munity as an explanation for sil</w:t>
      </w:r>
      <w:r w:rsidR="005C016D">
        <w:rPr>
          <w:rFonts w:asciiTheme="majorHAnsi" w:hAnsiTheme="majorHAnsi"/>
          <w:lang w:val="en-IE"/>
        </w:rPr>
        <w:t>ence or denial)</w:t>
      </w:r>
      <w:r w:rsidR="00336E09">
        <w:rPr>
          <w:rFonts w:asciiTheme="majorHAnsi" w:hAnsiTheme="majorHAnsi"/>
          <w:lang w:val="en-IE"/>
        </w:rPr>
        <w:t xml:space="preserve">, or other forms of evidence </w:t>
      </w:r>
      <w:r w:rsidR="00595B59">
        <w:rPr>
          <w:rFonts w:asciiTheme="majorHAnsi" w:hAnsiTheme="majorHAnsi"/>
          <w:lang w:val="en-IE"/>
        </w:rPr>
        <w:t>which can p</w:t>
      </w:r>
      <w:r w:rsidR="00C94C10">
        <w:rPr>
          <w:rFonts w:asciiTheme="majorHAnsi" w:hAnsiTheme="majorHAnsi"/>
          <w:lang w:val="en-IE"/>
        </w:rPr>
        <w:t>rovide political, social, racial</w:t>
      </w:r>
      <w:r w:rsidR="00595B59">
        <w:rPr>
          <w:rFonts w:asciiTheme="majorHAnsi" w:hAnsiTheme="majorHAnsi"/>
          <w:lang w:val="en-IE"/>
        </w:rPr>
        <w:t xml:space="preserve">, ethnic and cultural histories and descriptions </w:t>
      </w:r>
      <w:r w:rsidR="00336E09">
        <w:rPr>
          <w:rFonts w:asciiTheme="majorHAnsi" w:hAnsiTheme="majorHAnsi"/>
          <w:lang w:val="en-IE"/>
        </w:rPr>
        <w:t>to help understand a particular context, country or population.</w:t>
      </w:r>
    </w:p>
    <w:p w14:paraId="07FB868D" w14:textId="77777777" w:rsidR="000D2D8C" w:rsidRDefault="000D2D8C" w:rsidP="005C5BBC">
      <w:pPr>
        <w:ind w:firstLine="0"/>
        <w:rPr>
          <w:rFonts w:asciiTheme="majorHAnsi" w:hAnsiTheme="majorHAnsi"/>
          <w:lang w:val="en-IE"/>
        </w:rPr>
      </w:pPr>
    </w:p>
    <w:p w14:paraId="55BE3826" w14:textId="70F515A8" w:rsidR="0054122F" w:rsidRDefault="0054122F" w:rsidP="005C5BBC">
      <w:pPr>
        <w:ind w:firstLine="0"/>
        <w:rPr>
          <w:rFonts w:asciiTheme="majorHAnsi" w:hAnsiTheme="majorHAnsi"/>
          <w:lang w:val="en-IE"/>
        </w:rPr>
      </w:pPr>
      <w:r>
        <w:rPr>
          <w:rFonts w:asciiTheme="majorHAnsi" w:hAnsiTheme="majorHAnsi"/>
          <w:lang w:val="en-IE"/>
        </w:rPr>
        <w:t>The last section of the module and step of the process of analysing information (slides 21-2</w:t>
      </w:r>
      <w:r w:rsidR="00B041D2">
        <w:rPr>
          <w:rFonts w:asciiTheme="majorHAnsi" w:hAnsiTheme="majorHAnsi"/>
          <w:lang w:val="en-IE"/>
        </w:rPr>
        <w:t>8) consist</w:t>
      </w:r>
      <w:r w:rsidR="00007B70">
        <w:rPr>
          <w:rFonts w:asciiTheme="majorHAnsi" w:hAnsiTheme="majorHAnsi"/>
          <w:lang w:val="en-IE"/>
        </w:rPr>
        <w:t>s</w:t>
      </w:r>
      <w:r w:rsidR="00B041D2">
        <w:rPr>
          <w:rFonts w:asciiTheme="majorHAnsi" w:hAnsiTheme="majorHAnsi"/>
          <w:lang w:val="en-IE"/>
        </w:rPr>
        <w:t xml:space="preserve"> of trying to establish</w:t>
      </w:r>
      <w:r>
        <w:rPr>
          <w:rFonts w:asciiTheme="majorHAnsi" w:hAnsiTheme="majorHAnsi"/>
          <w:lang w:val="en-IE"/>
        </w:rPr>
        <w:t xml:space="preserve"> patterns</w:t>
      </w:r>
      <w:r w:rsidR="00B041D2">
        <w:rPr>
          <w:rFonts w:asciiTheme="majorHAnsi" w:hAnsiTheme="majorHAnsi"/>
          <w:lang w:val="en-IE"/>
        </w:rPr>
        <w:t xml:space="preserve"> of crimes and violations</w:t>
      </w:r>
      <w:r>
        <w:rPr>
          <w:rFonts w:asciiTheme="majorHAnsi" w:hAnsiTheme="majorHAnsi"/>
          <w:lang w:val="en-IE"/>
        </w:rPr>
        <w:t xml:space="preserve">. </w:t>
      </w:r>
      <w:r w:rsidR="00083AB4">
        <w:rPr>
          <w:rFonts w:asciiTheme="majorHAnsi" w:hAnsiTheme="majorHAnsi"/>
          <w:lang w:val="en-IE"/>
        </w:rPr>
        <w:t xml:space="preserve">The </w:t>
      </w:r>
      <w:r w:rsidR="001D23CD">
        <w:rPr>
          <w:rFonts w:asciiTheme="majorHAnsi" w:hAnsiTheme="majorHAnsi"/>
          <w:lang w:val="en-IE"/>
        </w:rPr>
        <w:t>trainer should encourage participant</w:t>
      </w:r>
      <w:r w:rsidR="006A5B66">
        <w:rPr>
          <w:rFonts w:asciiTheme="majorHAnsi" w:hAnsiTheme="majorHAnsi"/>
          <w:lang w:val="en-IE"/>
        </w:rPr>
        <w:t>s</w:t>
      </w:r>
      <w:r w:rsidR="001D23CD">
        <w:rPr>
          <w:rFonts w:asciiTheme="majorHAnsi" w:hAnsiTheme="majorHAnsi"/>
          <w:lang w:val="en-IE"/>
        </w:rPr>
        <w:t xml:space="preserve"> to think about and discuss why finding common features between separate incidents </w:t>
      </w:r>
      <w:r w:rsidR="00F65B25">
        <w:rPr>
          <w:rFonts w:asciiTheme="majorHAnsi" w:hAnsiTheme="majorHAnsi"/>
          <w:lang w:val="en-IE"/>
        </w:rPr>
        <w:t>or otherwise establishing patter</w:t>
      </w:r>
      <w:r w:rsidR="006A5B66">
        <w:rPr>
          <w:rFonts w:asciiTheme="majorHAnsi" w:hAnsiTheme="majorHAnsi"/>
          <w:lang w:val="en-IE"/>
        </w:rPr>
        <w:t>n</w:t>
      </w:r>
      <w:r w:rsidR="00F65B25">
        <w:rPr>
          <w:rFonts w:asciiTheme="majorHAnsi" w:hAnsiTheme="majorHAnsi"/>
          <w:lang w:val="en-IE"/>
        </w:rPr>
        <w:t xml:space="preserve">s </w:t>
      </w:r>
      <w:r w:rsidR="006A5B66">
        <w:rPr>
          <w:rFonts w:asciiTheme="majorHAnsi" w:hAnsiTheme="majorHAnsi"/>
          <w:lang w:val="en-IE"/>
        </w:rPr>
        <w:t>might be important</w:t>
      </w:r>
      <w:r w:rsidR="00F65B25">
        <w:rPr>
          <w:rFonts w:asciiTheme="majorHAnsi" w:hAnsiTheme="majorHAnsi"/>
          <w:lang w:val="en-IE"/>
        </w:rPr>
        <w:t xml:space="preserve"> (e.g. spikes in SDT testing or unwanted pregnancies in a specific areas may be a cl</w:t>
      </w:r>
      <w:r w:rsidR="00B041D2">
        <w:rPr>
          <w:rFonts w:asciiTheme="majorHAnsi" w:hAnsiTheme="majorHAnsi"/>
          <w:lang w:val="en-IE"/>
        </w:rPr>
        <w:t xml:space="preserve">ue that sexual violence is </w:t>
      </w:r>
      <w:r w:rsidR="0006633E">
        <w:rPr>
          <w:rFonts w:asciiTheme="majorHAnsi" w:hAnsiTheme="majorHAnsi"/>
          <w:lang w:val="en-IE"/>
        </w:rPr>
        <w:t xml:space="preserve">or was </w:t>
      </w:r>
      <w:r w:rsidR="00B041D2">
        <w:rPr>
          <w:rFonts w:asciiTheme="majorHAnsi" w:hAnsiTheme="majorHAnsi"/>
          <w:lang w:val="en-IE"/>
        </w:rPr>
        <w:t>taking</w:t>
      </w:r>
      <w:r w:rsidR="00F65B25">
        <w:rPr>
          <w:rFonts w:asciiTheme="majorHAnsi" w:hAnsiTheme="majorHAnsi"/>
          <w:lang w:val="en-IE"/>
        </w:rPr>
        <w:t xml:space="preserve"> pla</w:t>
      </w:r>
      <w:r w:rsidR="00B041D2">
        <w:rPr>
          <w:rFonts w:asciiTheme="majorHAnsi" w:hAnsiTheme="majorHAnsi"/>
          <w:lang w:val="en-IE"/>
        </w:rPr>
        <w:t xml:space="preserve">ce; similarities in the </w:t>
      </w:r>
      <w:r w:rsidR="00F65B25">
        <w:rPr>
          <w:rFonts w:asciiTheme="majorHAnsi" w:hAnsiTheme="majorHAnsi"/>
          <w:lang w:val="en-IE"/>
        </w:rPr>
        <w:t xml:space="preserve">profile of victims, perpetrators or </w:t>
      </w:r>
      <w:r w:rsidR="00B041D2">
        <w:rPr>
          <w:rFonts w:asciiTheme="majorHAnsi" w:hAnsiTheme="majorHAnsi"/>
          <w:lang w:val="en-IE"/>
        </w:rPr>
        <w:t xml:space="preserve">the modus operandi </w:t>
      </w:r>
      <w:r w:rsidR="00F65B25">
        <w:rPr>
          <w:rFonts w:asciiTheme="majorHAnsi" w:hAnsiTheme="majorHAnsi"/>
          <w:lang w:val="en-IE"/>
        </w:rPr>
        <w:t xml:space="preserve">may help to </w:t>
      </w:r>
      <w:r w:rsidR="006A5B66">
        <w:rPr>
          <w:rFonts w:asciiTheme="majorHAnsi" w:hAnsiTheme="majorHAnsi"/>
          <w:lang w:val="en-IE"/>
        </w:rPr>
        <w:t xml:space="preserve">establish certain legal elements and </w:t>
      </w:r>
      <w:r w:rsidR="00F65B25">
        <w:rPr>
          <w:rFonts w:asciiTheme="majorHAnsi" w:hAnsiTheme="majorHAnsi"/>
          <w:lang w:val="en-IE"/>
        </w:rPr>
        <w:t>prove that an act of sexual violence was part of a widespread or systematic attack</w:t>
      </w:r>
      <w:r w:rsidR="006A5B66">
        <w:rPr>
          <w:rFonts w:asciiTheme="majorHAnsi" w:hAnsiTheme="majorHAnsi"/>
          <w:lang w:val="en-IE"/>
        </w:rPr>
        <w:t>,</w:t>
      </w:r>
      <w:r w:rsidR="00C97044">
        <w:rPr>
          <w:rFonts w:asciiTheme="majorHAnsi" w:hAnsiTheme="majorHAnsi"/>
          <w:lang w:val="en-IE"/>
        </w:rPr>
        <w:t xml:space="preserve"> or </w:t>
      </w:r>
      <w:r w:rsidR="00AD7731">
        <w:rPr>
          <w:rFonts w:asciiTheme="majorHAnsi" w:hAnsiTheme="majorHAnsi"/>
          <w:lang w:val="en-IE"/>
        </w:rPr>
        <w:t xml:space="preserve">help </w:t>
      </w:r>
      <w:r w:rsidR="00C97044">
        <w:rPr>
          <w:rFonts w:asciiTheme="majorHAnsi" w:hAnsiTheme="majorHAnsi"/>
          <w:lang w:val="en-IE"/>
        </w:rPr>
        <w:t>link the act to remote perpetrators</w:t>
      </w:r>
      <w:r w:rsidR="00F65B25">
        <w:rPr>
          <w:rFonts w:asciiTheme="majorHAnsi" w:hAnsiTheme="majorHAnsi"/>
          <w:lang w:val="en-IE"/>
        </w:rPr>
        <w:t>)</w:t>
      </w:r>
      <w:r w:rsidR="0075097F">
        <w:rPr>
          <w:rFonts w:asciiTheme="majorHAnsi" w:hAnsiTheme="majorHAnsi"/>
          <w:lang w:val="en-IE"/>
        </w:rPr>
        <w:t>.</w:t>
      </w:r>
    </w:p>
    <w:p w14:paraId="58B59BD7" w14:textId="77777777" w:rsidR="00150116" w:rsidRDefault="00150116" w:rsidP="005C5BBC">
      <w:pPr>
        <w:ind w:firstLine="0"/>
        <w:rPr>
          <w:rFonts w:asciiTheme="majorHAnsi" w:hAnsiTheme="majorHAnsi"/>
          <w:lang w:val="en-IE"/>
        </w:rPr>
      </w:pPr>
    </w:p>
    <w:p w14:paraId="4A286C09" w14:textId="0FF2A839" w:rsidR="00150116" w:rsidRDefault="00150116" w:rsidP="005C5BBC">
      <w:pPr>
        <w:ind w:firstLine="0"/>
        <w:rPr>
          <w:rFonts w:asciiTheme="majorHAnsi" w:hAnsiTheme="majorHAnsi"/>
          <w:lang w:val="en-IE"/>
        </w:rPr>
      </w:pPr>
      <w:r>
        <w:rPr>
          <w:rFonts w:asciiTheme="majorHAnsi" w:hAnsiTheme="majorHAnsi"/>
          <w:lang w:val="en-IE"/>
        </w:rPr>
        <w:t>The trainer should ask pa</w:t>
      </w:r>
      <w:r w:rsidR="007A64B5">
        <w:rPr>
          <w:rFonts w:asciiTheme="majorHAnsi" w:hAnsiTheme="majorHAnsi"/>
          <w:lang w:val="en-IE"/>
        </w:rPr>
        <w:t>r</w:t>
      </w:r>
      <w:r>
        <w:rPr>
          <w:rFonts w:asciiTheme="majorHAnsi" w:hAnsiTheme="majorHAnsi"/>
          <w:lang w:val="en-IE"/>
        </w:rPr>
        <w:t xml:space="preserve">ticipants if they are familiar </w:t>
      </w:r>
      <w:r w:rsidR="001F2C20">
        <w:rPr>
          <w:rFonts w:asciiTheme="majorHAnsi" w:hAnsiTheme="majorHAnsi"/>
          <w:lang w:val="en-IE"/>
        </w:rPr>
        <w:t>wi</w:t>
      </w:r>
      <w:r w:rsidR="007337E3">
        <w:rPr>
          <w:rFonts w:asciiTheme="majorHAnsi" w:hAnsiTheme="majorHAnsi"/>
          <w:lang w:val="en-IE"/>
        </w:rPr>
        <w:t>th methods and tools to establish</w:t>
      </w:r>
      <w:r w:rsidR="001F2C20">
        <w:rPr>
          <w:rFonts w:asciiTheme="majorHAnsi" w:hAnsiTheme="majorHAnsi"/>
          <w:lang w:val="en-IE"/>
        </w:rPr>
        <w:t xml:space="preserve"> patterns </w:t>
      </w:r>
      <w:r w:rsidR="00EC50B6">
        <w:rPr>
          <w:rFonts w:asciiTheme="majorHAnsi" w:hAnsiTheme="majorHAnsi"/>
          <w:lang w:val="en-IE"/>
        </w:rPr>
        <w:t xml:space="preserve">(e.g. </w:t>
      </w:r>
      <w:r w:rsidR="007337E3">
        <w:rPr>
          <w:rFonts w:asciiTheme="majorHAnsi" w:hAnsiTheme="majorHAnsi"/>
          <w:lang w:val="en-IE"/>
        </w:rPr>
        <w:t>identifying typologies of crimes/violations, searchable databases, statistical analysis and crime mapping). While certain of these tools may use advanced technologies (e.g. geographic information systems (GIS) used to visualise and organise spatial data which can help plot troop movement on a map against areas where rapes occurred</w:t>
      </w:r>
      <w:r w:rsidR="00027362">
        <w:rPr>
          <w:rFonts w:asciiTheme="majorHAnsi" w:hAnsiTheme="majorHAnsi"/>
          <w:lang w:val="en-IE"/>
        </w:rPr>
        <w:t xml:space="preserve"> and other geospatial technologies</w:t>
      </w:r>
      <w:r w:rsidR="007337E3">
        <w:rPr>
          <w:rFonts w:asciiTheme="majorHAnsi" w:hAnsiTheme="majorHAnsi"/>
          <w:lang w:val="en-IE"/>
        </w:rPr>
        <w:t>), the trainer should highlight that</w:t>
      </w:r>
      <w:r w:rsidR="00861D4F">
        <w:rPr>
          <w:rFonts w:asciiTheme="majorHAnsi" w:hAnsiTheme="majorHAnsi"/>
          <w:lang w:val="en-IE"/>
        </w:rPr>
        <w:t xml:space="preserve"> documenters without access to these technologies can also use </w:t>
      </w:r>
      <w:r w:rsidR="00300A24">
        <w:rPr>
          <w:rFonts w:asciiTheme="majorHAnsi" w:hAnsiTheme="majorHAnsi"/>
          <w:lang w:val="en-IE"/>
        </w:rPr>
        <w:t xml:space="preserve">more </w:t>
      </w:r>
      <w:r w:rsidR="00861D4F">
        <w:rPr>
          <w:rFonts w:asciiTheme="majorHAnsi" w:hAnsiTheme="majorHAnsi"/>
          <w:lang w:val="en-IE"/>
        </w:rPr>
        <w:t xml:space="preserve">basic tools and </w:t>
      </w:r>
      <w:r w:rsidR="00861D4F">
        <w:rPr>
          <w:rFonts w:asciiTheme="majorHAnsi" w:hAnsiTheme="majorHAnsi"/>
          <w:lang w:val="en-IE"/>
        </w:rPr>
        <w:lastRenderedPageBreak/>
        <w:t>questions to establish patterns.</w:t>
      </w:r>
      <w:r w:rsidR="00300A24">
        <w:rPr>
          <w:rFonts w:asciiTheme="majorHAnsi" w:hAnsiTheme="majorHAnsi"/>
          <w:lang w:val="en-IE"/>
        </w:rPr>
        <w:t xml:space="preserve"> The trainer should encourage participants to discuss their experience using specific methods, software and other tools, which ones they found useful, </w:t>
      </w:r>
      <w:r w:rsidR="00794337">
        <w:rPr>
          <w:rFonts w:asciiTheme="majorHAnsi" w:hAnsiTheme="majorHAnsi"/>
          <w:lang w:val="en-IE"/>
        </w:rPr>
        <w:t>what features were particularly helpful</w:t>
      </w:r>
      <w:r w:rsidR="005A6F0A">
        <w:rPr>
          <w:rFonts w:asciiTheme="majorHAnsi" w:hAnsiTheme="majorHAnsi"/>
          <w:lang w:val="en-IE"/>
        </w:rPr>
        <w:t xml:space="preserve"> and </w:t>
      </w:r>
      <w:r w:rsidR="0006633E">
        <w:rPr>
          <w:rFonts w:asciiTheme="majorHAnsi" w:hAnsiTheme="majorHAnsi"/>
          <w:lang w:val="en-IE"/>
        </w:rPr>
        <w:t xml:space="preserve">what the </w:t>
      </w:r>
      <w:r w:rsidR="00A2722C">
        <w:rPr>
          <w:rFonts w:asciiTheme="majorHAnsi" w:hAnsiTheme="majorHAnsi"/>
          <w:lang w:val="en-IE"/>
        </w:rPr>
        <w:t>potential down sides</w:t>
      </w:r>
      <w:r w:rsidR="0006633E">
        <w:rPr>
          <w:rFonts w:asciiTheme="majorHAnsi" w:hAnsiTheme="majorHAnsi"/>
          <w:lang w:val="en-IE"/>
        </w:rPr>
        <w:t xml:space="preserve"> were</w:t>
      </w:r>
      <w:r w:rsidR="00A2722C">
        <w:rPr>
          <w:rFonts w:asciiTheme="majorHAnsi" w:hAnsiTheme="majorHAnsi"/>
          <w:lang w:val="en-IE"/>
        </w:rPr>
        <w:t xml:space="preserve">. </w:t>
      </w:r>
      <w:r w:rsidR="00701597">
        <w:rPr>
          <w:rFonts w:asciiTheme="majorHAnsi" w:hAnsiTheme="majorHAnsi"/>
          <w:lang w:val="en-IE"/>
        </w:rPr>
        <w:t xml:space="preserve">New analytical tools are constantly being </w:t>
      </w:r>
      <w:r w:rsidR="00611115">
        <w:rPr>
          <w:rFonts w:asciiTheme="majorHAnsi" w:hAnsiTheme="majorHAnsi"/>
          <w:lang w:val="en-IE"/>
        </w:rPr>
        <w:t>developed as technology evolves</w:t>
      </w:r>
      <w:r w:rsidR="001E24A6">
        <w:rPr>
          <w:rFonts w:asciiTheme="majorHAnsi" w:hAnsiTheme="majorHAnsi"/>
          <w:lang w:val="en-IE"/>
        </w:rPr>
        <w:t>,</w:t>
      </w:r>
      <w:r w:rsidR="00027362">
        <w:rPr>
          <w:rFonts w:asciiTheme="majorHAnsi" w:hAnsiTheme="majorHAnsi"/>
          <w:lang w:val="en-IE"/>
        </w:rPr>
        <w:t xml:space="preserve"> and </w:t>
      </w:r>
      <w:r w:rsidR="001E24A6">
        <w:rPr>
          <w:rFonts w:asciiTheme="majorHAnsi" w:hAnsiTheme="majorHAnsi"/>
          <w:lang w:val="en-IE"/>
        </w:rPr>
        <w:t>the sharing of information</w:t>
      </w:r>
      <w:r w:rsidR="00C554DA">
        <w:rPr>
          <w:rFonts w:asciiTheme="majorHAnsi" w:hAnsiTheme="majorHAnsi"/>
          <w:lang w:val="en-IE"/>
        </w:rPr>
        <w:t xml:space="preserve"> amo</w:t>
      </w:r>
      <w:r w:rsidR="001C39E0">
        <w:rPr>
          <w:rFonts w:asciiTheme="majorHAnsi" w:hAnsiTheme="majorHAnsi"/>
          <w:lang w:val="en-IE"/>
        </w:rPr>
        <w:t xml:space="preserve">ng the group about these can, as the case may be, </w:t>
      </w:r>
      <w:r w:rsidR="00C554DA">
        <w:rPr>
          <w:rFonts w:asciiTheme="majorHAnsi" w:hAnsiTheme="majorHAnsi"/>
          <w:lang w:val="en-IE"/>
        </w:rPr>
        <w:t>cons</w:t>
      </w:r>
      <w:r w:rsidR="006F46BB">
        <w:rPr>
          <w:rFonts w:asciiTheme="majorHAnsi" w:hAnsiTheme="majorHAnsi"/>
          <w:lang w:val="en-IE"/>
        </w:rPr>
        <w:t>titute an important part of the</w:t>
      </w:r>
      <w:r w:rsidR="00C554DA">
        <w:rPr>
          <w:rFonts w:asciiTheme="majorHAnsi" w:hAnsiTheme="majorHAnsi"/>
          <w:lang w:val="en-IE"/>
        </w:rPr>
        <w:t xml:space="preserve"> module</w:t>
      </w:r>
      <w:r w:rsidR="00611115">
        <w:rPr>
          <w:rFonts w:asciiTheme="majorHAnsi" w:hAnsiTheme="majorHAnsi"/>
          <w:lang w:val="en-IE"/>
        </w:rPr>
        <w:t>.</w:t>
      </w:r>
      <w:r w:rsidR="00485C8F">
        <w:rPr>
          <w:rFonts w:asciiTheme="majorHAnsi" w:hAnsiTheme="majorHAnsi"/>
          <w:lang w:val="en-IE"/>
        </w:rPr>
        <w:t xml:space="preserve"> </w:t>
      </w:r>
    </w:p>
    <w:p w14:paraId="2E7B1FBE" w14:textId="77777777" w:rsidR="00485C8F" w:rsidRDefault="00485C8F" w:rsidP="005C5BBC">
      <w:pPr>
        <w:ind w:firstLine="0"/>
        <w:rPr>
          <w:rFonts w:asciiTheme="majorHAnsi" w:hAnsiTheme="majorHAnsi"/>
          <w:lang w:val="en-IE"/>
        </w:rPr>
      </w:pPr>
    </w:p>
    <w:p w14:paraId="1DC0756E" w14:textId="3039DF99" w:rsidR="00485C8F" w:rsidRPr="00FB7345" w:rsidRDefault="006408CC" w:rsidP="005C5BBC">
      <w:pPr>
        <w:ind w:firstLine="0"/>
        <w:rPr>
          <w:rFonts w:asciiTheme="majorHAnsi" w:hAnsiTheme="majorHAnsi"/>
          <w:lang w:val="en-IE"/>
        </w:rPr>
      </w:pPr>
      <w:r>
        <w:rPr>
          <w:rFonts w:asciiTheme="majorHAnsi" w:hAnsiTheme="majorHAnsi"/>
          <w:lang w:val="en-IE"/>
        </w:rPr>
        <w:t xml:space="preserve">Looking for shared features between separate incidents in an attempt to create typologies of crimes/violations can be done by looking for similarities in (i) the </w:t>
      </w:r>
      <w:r w:rsidRPr="00783EBA">
        <w:rPr>
          <w:rFonts w:asciiTheme="majorHAnsi" w:hAnsiTheme="majorHAnsi"/>
          <w:u w:val="single"/>
          <w:lang w:val="en-IE"/>
        </w:rPr>
        <w:t>profile of victims</w:t>
      </w:r>
      <w:r>
        <w:rPr>
          <w:rFonts w:asciiTheme="majorHAnsi" w:hAnsiTheme="majorHAnsi"/>
          <w:lang w:val="en-IE"/>
        </w:rPr>
        <w:t xml:space="preserve"> targeted, whether public statements have been made targeting specific individuals or groups, whether legislation or other state measures exist against specific groups or individuals (e.g. minority ethnic group, women human rights defenders)</w:t>
      </w:r>
      <w:r w:rsidR="00BA5969">
        <w:rPr>
          <w:rFonts w:asciiTheme="majorHAnsi" w:hAnsiTheme="majorHAnsi"/>
          <w:lang w:val="en-IE"/>
        </w:rPr>
        <w:t>,</w:t>
      </w:r>
      <w:r>
        <w:rPr>
          <w:rFonts w:asciiTheme="majorHAnsi" w:hAnsiTheme="majorHAnsi"/>
          <w:lang w:val="en-IE"/>
        </w:rPr>
        <w:t xml:space="preserve"> (ii) the </w:t>
      </w:r>
      <w:r w:rsidRPr="00094058">
        <w:rPr>
          <w:rFonts w:asciiTheme="majorHAnsi" w:hAnsiTheme="majorHAnsi"/>
          <w:u w:val="single"/>
          <w:lang w:val="en-IE"/>
        </w:rPr>
        <w:t xml:space="preserve">profile of </w:t>
      </w:r>
      <w:r w:rsidR="00094058" w:rsidRPr="00094058">
        <w:rPr>
          <w:rFonts w:asciiTheme="majorHAnsi" w:hAnsiTheme="majorHAnsi"/>
          <w:u w:val="single"/>
          <w:lang w:val="en-IE"/>
        </w:rPr>
        <w:t>perpetrators</w:t>
      </w:r>
      <w:r w:rsidR="00BA5969">
        <w:rPr>
          <w:rFonts w:asciiTheme="majorHAnsi" w:hAnsiTheme="majorHAnsi"/>
          <w:lang w:val="en-IE"/>
        </w:rPr>
        <w:t>,</w:t>
      </w:r>
      <w:r w:rsidR="00094058">
        <w:rPr>
          <w:rFonts w:asciiTheme="majorHAnsi" w:hAnsiTheme="majorHAnsi"/>
          <w:lang w:val="en-IE"/>
        </w:rPr>
        <w:t xml:space="preserve"> (iii) </w:t>
      </w:r>
      <w:r w:rsidR="00094058" w:rsidRPr="00094058">
        <w:rPr>
          <w:rFonts w:asciiTheme="majorHAnsi" w:hAnsiTheme="majorHAnsi"/>
          <w:u w:val="single"/>
          <w:lang w:val="en-IE"/>
        </w:rPr>
        <w:t>modus operandi/methods of attack</w:t>
      </w:r>
      <w:r w:rsidR="00094058">
        <w:rPr>
          <w:rFonts w:asciiTheme="majorHAnsi" w:hAnsiTheme="majorHAnsi"/>
          <w:lang w:val="en-IE"/>
        </w:rPr>
        <w:t xml:space="preserve"> across multiple incidents (e.g. type of violation such as gang rape, geni</w:t>
      </w:r>
      <w:r w:rsidR="00970B3F">
        <w:rPr>
          <w:rFonts w:asciiTheme="majorHAnsi" w:hAnsiTheme="majorHAnsi"/>
          <w:lang w:val="en-IE"/>
        </w:rPr>
        <w:t>tal mutilation, sexual slavery; rights and freedoms violated; time and location of incidents;</w:t>
      </w:r>
      <w:r w:rsidR="00094058">
        <w:rPr>
          <w:rFonts w:asciiTheme="majorHAnsi" w:hAnsiTheme="majorHAnsi"/>
          <w:lang w:val="en-IE"/>
        </w:rPr>
        <w:t xml:space="preserve"> factor</w:t>
      </w:r>
      <w:r w:rsidR="00970B3F">
        <w:rPr>
          <w:rFonts w:asciiTheme="majorHAnsi" w:hAnsiTheme="majorHAnsi"/>
          <w:lang w:val="en-IE"/>
        </w:rPr>
        <w:t>s triggering victimi</w:t>
      </w:r>
      <w:r w:rsidR="00C325B2">
        <w:rPr>
          <w:rFonts w:asciiTheme="majorHAnsi" w:hAnsiTheme="majorHAnsi"/>
          <w:lang w:val="en-IE"/>
        </w:rPr>
        <w:t>s</w:t>
      </w:r>
      <w:r w:rsidR="00970B3F">
        <w:rPr>
          <w:rFonts w:asciiTheme="majorHAnsi" w:hAnsiTheme="majorHAnsi"/>
          <w:lang w:val="en-IE"/>
        </w:rPr>
        <w:t>at</w:t>
      </w:r>
      <w:r w:rsidR="00C325B2">
        <w:rPr>
          <w:rFonts w:asciiTheme="majorHAnsi" w:hAnsiTheme="majorHAnsi"/>
          <w:lang w:val="en-IE"/>
        </w:rPr>
        <w:t>i</w:t>
      </w:r>
      <w:r w:rsidR="00970B3F">
        <w:rPr>
          <w:rFonts w:asciiTheme="majorHAnsi" w:hAnsiTheme="majorHAnsi"/>
          <w:lang w:val="en-IE"/>
        </w:rPr>
        <w:t>on such as being a single woman or a girl</w:t>
      </w:r>
      <w:r w:rsidR="00094058">
        <w:rPr>
          <w:rFonts w:asciiTheme="majorHAnsi" w:hAnsiTheme="majorHAnsi"/>
          <w:lang w:val="en-IE"/>
        </w:rPr>
        <w:t xml:space="preserve"> attending </w:t>
      </w:r>
      <w:r w:rsidR="00FA7B20">
        <w:rPr>
          <w:rFonts w:asciiTheme="majorHAnsi" w:hAnsiTheme="majorHAnsi"/>
          <w:lang w:val="en-IE"/>
        </w:rPr>
        <w:t>a secular school</w:t>
      </w:r>
      <w:r w:rsidR="00970B3F">
        <w:rPr>
          <w:rFonts w:asciiTheme="majorHAnsi" w:hAnsiTheme="majorHAnsi"/>
          <w:lang w:val="en-IE"/>
        </w:rPr>
        <w:t>;</w:t>
      </w:r>
      <w:r w:rsidR="0091250B">
        <w:rPr>
          <w:rFonts w:asciiTheme="majorHAnsi" w:hAnsiTheme="majorHAnsi"/>
          <w:lang w:val="en-IE"/>
        </w:rPr>
        <w:t xml:space="preserve"> and overall </w:t>
      </w:r>
      <w:r w:rsidR="00094058">
        <w:rPr>
          <w:rFonts w:asciiTheme="majorHAnsi" w:hAnsiTheme="majorHAnsi"/>
          <w:lang w:val="en-IE"/>
        </w:rPr>
        <w:t xml:space="preserve">circumstances </w:t>
      </w:r>
      <w:r w:rsidR="00970B3F">
        <w:rPr>
          <w:rFonts w:asciiTheme="majorHAnsi" w:hAnsiTheme="majorHAnsi"/>
          <w:lang w:val="en-IE"/>
        </w:rPr>
        <w:t xml:space="preserve">such as </w:t>
      </w:r>
      <w:r w:rsidR="00094058">
        <w:rPr>
          <w:rFonts w:asciiTheme="majorHAnsi" w:hAnsiTheme="majorHAnsi"/>
          <w:lang w:val="en-IE"/>
        </w:rPr>
        <w:t>kidnapping, use of drugs</w:t>
      </w:r>
      <w:r w:rsidR="0091250B">
        <w:rPr>
          <w:rFonts w:asciiTheme="majorHAnsi" w:hAnsiTheme="majorHAnsi"/>
          <w:lang w:val="en-IE"/>
        </w:rPr>
        <w:t>, group attacks)</w:t>
      </w:r>
      <w:r w:rsidR="00FB7345">
        <w:rPr>
          <w:rFonts w:asciiTheme="majorHAnsi" w:hAnsiTheme="majorHAnsi"/>
          <w:lang w:val="en-IE"/>
        </w:rPr>
        <w:t xml:space="preserve"> and whether particular methods have been used by known groups or forces before</w:t>
      </w:r>
      <w:r w:rsidR="00C325B2">
        <w:rPr>
          <w:rFonts w:asciiTheme="majorHAnsi" w:hAnsiTheme="majorHAnsi"/>
          <w:lang w:val="en-IE"/>
        </w:rPr>
        <w:t>,</w:t>
      </w:r>
      <w:r w:rsidR="00FB7345">
        <w:rPr>
          <w:rFonts w:asciiTheme="majorHAnsi" w:hAnsiTheme="majorHAnsi"/>
          <w:lang w:val="en-IE"/>
        </w:rPr>
        <w:t xml:space="preserve"> and (iv) similarities in </w:t>
      </w:r>
      <w:r w:rsidR="00FB7345" w:rsidRPr="00FB7345">
        <w:rPr>
          <w:rFonts w:asciiTheme="majorHAnsi" w:hAnsiTheme="majorHAnsi"/>
          <w:u w:val="single"/>
          <w:lang w:val="en-IE"/>
        </w:rPr>
        <w:t>place and time</w:t>
      </w:r>
      <w:r w:rsidR="00FB7345">
        <w:rPr>
          <w:rFonts w:asciiTheme="majorHAnsi" w:hAnsiTheme="majorHAnsi"/>
          <w:lang w:val="en-IE"/>
        </w:rPr>
        <w:t>.</w:t>
      </w:r>
    </w:p>
    <w:p w14:paraId="05BB2E11" w14:textId="77777777" w:rsidR="00611115" w:rsidRDefault="00611115" w:rsidP="005C5BBC">
      <w:pPr>
        <w:ind w:firstLine="0"/>
        <w:rPr>
          <w:rFonts w:asciiTheme="majorHAnsi" w:hAnsiTheme="majorHAnsi"/>
          <w:lang w:val="en-IE"/>
        </w:rPr>
      </w:pPr>
    </w:p>
    <w:p w14:paraId="1BEC808D" w14:textId="3C530A68" w:rsidR="00881033" w:rsidRDefault="00472E97" w:rsidP="005C5BBC">
      <w:pPr>
        <w:ind w:firstLine="0"/>
        <w:rPr>
          <w:rFonts w:asciiTheme="majorHAnsi" w:hAnsiTheme="majorHAnsi"/>
          <w:lang w:val="en-IE"/>
        </w:rPr>
      </w:pPr>
      <w:r>
        <w:rPr>
          <w:rFonts w:asciiTheme="majorHAnsi" w:hAnsiTheme="majorHAnsi"/>
          <w:lang w:val="en-IE"/>
        </w:rPr>
        <w:t>In addition to looking for common features between incidents, practitioners can also use other methodologies and tools to conduct crime pattern analysis, such as using searchable databases to store and organise their information</w:t>
      </w:r>
      <w:r w:rsidR="001A42BF">
        <w:rPr>
          <w:rFonts w:asciiTheme="majorHAnsi" w:hAnsiTheme="majorHAnsi"/>
          <w:lang w:val="en-IE"/>
        </w:rPr>
        <w:t xml:space="preserve">. </w:t>
      </w:r>
      <w:r w:rsidR="00FA7B20">
        <w:rPr>
          <w:rFonts w:asciiTheme="majorHAnsi" w:hAnsiTheme="majorHAnsi"/>
          <w:lang w:val="en-IE"/>
        </w:rPr>
        <w:t>Statistical analy</w:t>
      </w:r>
      <w:r w:rsidR="00E07F09">
        <w:rPr>
          <w:rFonts w:asciiTheme="majorHAnsi" w:hAnsiTheme="majorHAnsi"/>
          <w:lang w:val="en-IE"/>
        </w:rPr>
        <w:t>s</w:t>
      </w:r>
      <w:r w:rsidR="00FA7B20">
        <w:rPr>
          <w:rFonts w:asciiTheme="majorHAnsi" w:hAnsiTheme="majorHAnsi"/>
          <w:lang w:val="en-IE"/>
        </w:rPr>
        <w:t>is (e.g. a</w:t>
      </w:r>
      <w:r w:rsidR="00DB318D">
        <w:rPr>
          <w:rFonts w:asciiTheme="majorHAnsi" w:hAnsiTheme="majorHAnsi"/>
          <w:lang w:val="en-IE"/>
        </w:rPr>
        <w:t xml:space="preserve">nalysis </w:t>
      </w:r>
      <w:r w:rsidR="00E07F09">
        <w:rPr>
          <w:rFonts w:asciiTheme="majorHAnsi" w:hAnsiTheme="majorHAnsi"/>
          <w:lang w:val="en-IE"/>
        </w:rPr>
        <w:t xml:space="preserve">of census data, prison records or other official data, or analysis of </w:t>
      </w:r>
      <w:r w:rsidR="001A42BF">
        <w:rPr>
          <w:rFonts w:asciiTheme="majorHAnsi" w:hAnsiTheme="majorHAnsi"/>
          <w:lang w:val="en-IE"/>
        </w:rPr>
        <w:t>statistical records</w:t>
      </w:r>
      <w:r w:rsidR="00B726CE">
        <w:rPr>
          <w:rFonts w:asciiTheme="majorHAnsi" w:hAnsiTheme="majorHAnsi"/>
          <w:lang w:val="en-IE"/>
        </w:rPr>
        <w:t xml:space="preserve"> </w:t>
      </w:r>
      <w:r w:rsidR="001A42BF">
        <w:rPr>
          <w:rFonts w:asciiTheme="majorHAnsi" w:hAnsiTheme="majorHAnsi"/>
          <w:lang w:val="en-IE"/>
        </w:rPr>
        <w:t>kep</w:t>
      </w:r>
      <w:r w:rsidR="00FA7B20">
        <w:rPr>
          <w:rFonts w:asciiTheme="majorHAnsi" w:hAnsiTheme="majorHAnsi"/>
          <w:lang w:val="en-IE"/>
        </w:rPr>
        <w:t xml:space="preserve">t by health professionals regarding the </w:t>
      </w:r>
      <w:r w:rsidR="001A42BF">
        <w:rPr>
          <w:rFonts w:asciiTheme="majorHAnsi" w:hAnsiTheme="majorHAnsi"/>
          <w:lang w:val="en-IE"/>
        </w:rPr>
        <w:t>number/type of intervention</w:t>
      </w:r>
      <w:r w:rsidR="00D2534F">
        <w:rPr>
          <w:rFonts w:asciiTheme="majorHAnsi" w:hAnsiTheme="majorHAnsi"/>
          <w:lang w:val="en-IE"/>
        </w:rPr>
        <w:t>s</w:t>
      </w:r>
      <w:r w:rsidR="001A42BF">
        <w:rPr>
          <w:rFonts w:asciiTheme="majorHAnsi" w:hAnsiTheme="majorHAnsi"/>
          <w:lang w:val="en-IE"/>
        </w:rPr>
        <w:t xml:space="preserve">, gender, age of patient, </w:t>
      </w:r>
      <w:r w:rsidR="00D2534F">
        <w:rPr>
          <w:rFonts w:asciiTheme="majorHAnsi" w:hAnsiTheme="majorHAnsi"/>
          <w:lang w:val="en-IE"/>
        </w:rPr>
        <w:t>type of injuries</w:t>
      </w:r>
      <w:r w:rsidR="001A42BF">
        <w:rPr>
          <w:rFonts w:asciiTheme="majorHAnsi" w:hAnsiTheme="majorHAnsi"/>
          <w:lang w:val="en-IE"/>
        </w:rPr>
        <w:t xml:space="preserve">), </w:t>
      </w:r>
      <w:r w:rsidR="00DB318D">
        <w:rPr>
          <w:rFonts w:asciiTheme="majorHAnsi" w:hAnsiTheme="majorHAnsi"/>
          <w:lang w:val="en-IE"/>
        </w:rPr>
        <w:t>can also be a useful tool to quantify the number of victims and type of violations, when and where victims were attacked, the harm caused and the profile of victims</w:t>
      </w:r>
      <w:r w:rsidR="00B726CE">
        <w:rPr>
          <w:rFonts w:asciiTheme="majorHAnsi" w:hAnsiTheme="majorHAnsi"/>
          <w:lang w:val="en-IE"/>
        </w:rPr>
        <w:t xml:space="preserve">. </w:t>
      </w:r>
    </w:p>
    <w:p w14:paraId="23096176" w14:textId="4BBAA989" w:rsidR="00236AFE" w:rsidRPr="00D407BD" w:rsidRDefault="00236AFE" w:rsidP="004C1ED6">
      <w:pPr>
        <w:ind w:firstLine="0"/>
        <w:rPr>
          <w:rFonts w:asciiTheme="majorHAnsi" w:hAnsiTheme="majorHAnsi"/>
          <w:lang w:val="en-IE"/>
        </w:rPr>
      </w:pPr>
      <w:bookmarkStart w:id="0" w:name="_GoBack"/>
      <w:bookmarkEnd w:id="0"/>
    </w:p>
    <w:sectPr w:rsidR="00236AFE" w:rsidRPr="00D407BD" w:rsidSect="005C5BBC">
      <w:headerReference w:type="default" r:id="rId7"/>
      <w:footerReference w:type="default" r:id="rId8"/>
      <w:pgSz w:w="11906" w:h="16838"/>
      <w:pgMar w:top="1417" w:right="1274" w:bottom="1417" w:left="1417" w:header="285"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20DB4" w16cid:durableId="1E5FBF1E"/>
  <w16cid:commentId w16cid:paraId="0CB37C7E" w16cid:durableId="1E5FBF3F"/>
  <w16cid:commentId w16cid:paraId="24AC0591" w16cid:durableId="1E5FBFA4"/>
  <w16cid:commentId w16cid:paraId="0BE1C340" w16cid:durableId="1E5FC0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4149" w14:textId="77777777" w:rsidR="00044CDF" w:rsidRDefault="00044CDF" w:rsidP="006F4FA1">
      <w:pPr>
        <w:spacing w:line="240" w:lineRule="auto"/>
      </w:pPr>
      <w:r>
        <w:separator/>
      </w:r>
    </w:p>
  </w:endnote>
  <w:endnote w:type="continuationSeparator" w:id="0">
    <w:p w14:paraId="6F23BB8B" w14:textId="77777777" w:rsidR="00044CDF" w:rsidRDefault="00044CDF"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744249"/>
      <w:docPartObj>
        <w:docPartGallery w:val="Page Numbers (Bottom of Page)"/>
        <w:docPartUnique/>
      </w:docPartObj>
    </w:sdtPr>
    <w:sdtEndPr>
      <w:rPr>
        <w:noProof/>
      </w:rPr>
    </w:sdtEndPr>
    <w:sdtContent>
      <w:p w14:paraId="0319C03F" w14:textId="77777777" w:rsidR="00FA77AD" w:rsidRDefault="00FA77AD">
        <w:pPr>
          <w:pStyle w:val="Footer"/>
          <w:jc w:val="right"/>
        </w:pPr>
      </w:p>
      <w:p w14:paraId="0DF0F227" w14:textId="2BB76A37" w:rsidR="00FA77AD" w:rsidRDefault="00FA77AD" w:rsidP="00E10CB0">
        <w:pPr>
          <w:pStyle w:val="Footer"/>
          <w:ind w:firstLine="0"/>
        </w:pPr>
        <w:r w:rsidRPr="00E10CB0">
          <w:rPr>
            <w:i/>
            <w:lang w:val="en-US"/>
          </w:rPr>
          <w:t>© Institute for International Criminal Investigations 201</w:t>
        </w:r>
        <w:r>
          <w:rPr>
            <w:i/>
            <w:lang w:val="en-US"/>
          </w:rPr>
          <w:t>8</w:t>
        </w:r>
      </w:p>
      <w:p w14:paraId="6F867DA9" w14:textId="77777777" w:rsidR="00FA77AD" w:rsidRDefault="00FA77AD">
        <w:pPr>
          <w:pStyle w:val="Footer"/>
          <w:jc w:val="right"/>
        </w:pPr>
        <w:r>
          <w:fldChar w:fldCharType="begin"/>
        </w:r>
        <w:r>
          <w:instrText xml:space="preserve"> PAGE   \* MERGEFORMAT </w:instrText>
        </w:r>
        <w:r>
          <w:fldChar w:fldCharType="separate"/>
        </w:r>
        <w:r w:rsidR="00DA15AC">
          <w:rPr>
            <w:noProof/>
          </w:rPr>
          <w:t>6</w:t>
        </w:r>
        <w:r>
          <w:rPr>
            <w:noProof/>
          </w:rPr>
          <w:fldChar w:fldCharType="end"/>
        </w:r>
      </w:p>
    </w:sdtContent>
  </w:sdt>
  <w:p w14:paraId="158FB5C8" w14:textId="77777777" w:rsidR="00FA77AD" w:rsidRPr="006F4FA1" w:rsidRDefault="00FA77A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03938" w14:textId="77777777" w:rsidR="00044CDF" w:rsidRDefault="00044CDF" w:rsidP="006F4FA1">
      <w:pPr>
        <w:spacing w:line="240" w:lineRule="auto"/>
      </w:pPr>
      <w:r>
        <w:separator/>
      </w:r>
    </w:p>
  </w:footnote>
  <w:footnote w:type="continuationSeparator" w:id="0">
    <w:p w14:paraId="08B1852C" w14:textId="77777777" w:rsidR="00044CDF" w:rsidRDefault="00044CDF"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4300" w14:textId="47D1014C" w:rsidR="00FA77AD" w:rsidRDefault="00FA77AD" w:rsidP="00B74B9C">
    <w:pPr>
      <w:pStyle w:val="Header"/>
      <w:ind w:firstLine="7938"/>
    </w:pPr>
    <w:r w:rsidRPr="00F448F5">
      <w:rPr>
        <w:noProof/>
        <w:lang w:val="en-GB" w:eastAsia="en-GB" w:bidi="ta-LK"/>
      </w:rPr>
      <w:drawing>
        <wp:anchor distT="0" distB="0" distL="114300" distR="114300" simplePos="0" relativeHeight="251662336" behindDoc="0" locked="0" layoutInCell="1" allowOverlap="1" wp14:anchorId="7F4DF022" wp14:editId="6C024807">
          <wp:simplePos x="0" y="0"/>
          <wp:positionH relativeFrom="margin">
            <wp:posOffset>5143500</wp:posOffset>
          </wp:positionH>
          <wp:positionV relativeFrom="paragraph">
            <wp:posOffset>33020</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18DE44D4" wp14:editId="220332F0">
              <wp:simplePos x="0" y="0"/>
              <wp:positionH relativeFrom="margin">
                <wp:align>left</wp:align>
              </wp:positionH>
              <wp:positionV relativeFrom="topMargin">
                <wp:align>center</wp:align>
              </wp:positionV>
              <wp:extent cx="5851525" cy="175260"/>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752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A7C7B93" w14:textId="77777777" w:rsidR="00FA77AD" w:rsidRDefault="00FA77AD">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8DE44D4" id="_x0000_t202" coordsize="21600,21600" o:spt="202" path="m,l,21600r21600,l21600,xe">
              <v:stroke joinstyle="miter"/>
              <v:path gradientshapeok="t" o:connecttype="rect"/>
            </v:shapetype>
            <v:shape id="Text Box 473" o:spid="_x0000_s1026" type="#_x0000_t202" style="position:absolute;left:0;text-align:left;margin-left:0;margin-top:0;width:460.75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A7C7B93" w14:textId="77777777" w:rsidR="00FA77AD" w:rsidRDefault="00FA77AD">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6FC5E452" wp14:editId="15D51467">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2B3D9180" w14:textId="77777777" w:rsidR="00FA77AD" w:rsidRDefault="00FA77AD">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DA15AC" w:rsidRPr="00DA15AC">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FC5E452"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2B3D9180" w14:textId="77777777" w:rsidR="00FA77AD" w:rsidRDefault="00FA77AD">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DA15AC" w:rsidRPr="00DA15AC">
                      <w:rPr>
                        <w:noProof/>
                        <w:color w:val="FFFFFF" w:themeColor="background1"/>
                        <w14:numForm w14:val="lining"/>
                      </w:rPr>
                      <w:t>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0B0B"/>
    <w:rsid w:val="00007B70"/>
    <w:rsid w:val="00010F10"/>
    <w:rsid w:val="00013F36"/>
    <w:rsid w:val="00020691"/>
    <w:rsid w:val="00027362"/>
    <w:rsid w:val="00042AD4"/>
    <w:rsid w:val="00044CDF"/>
    <w:rsid w:val="000473DE"/>
    <w:rsid w:val="00051106"/>
    <w:rsid w:val="000563F2"/>
    <w:rsid w:val="00057D7A"/>
    <w:rsid w:val="0006633E"/>
    <w:rsid w:val="00066921"/>
    <w:rsid w:val="00066F73"/>
    <w:rsid w:val="0006708D"/>
    <w:rsid w:val="00070223"/>
    <w:rsid w:val="00072894"/>
    <w:rsid w:val="00076770"/>
    <w:rsid w:val="00083AB4"/>
    <w:rsid w:val="00085D23"/>
    <w:rsid w:val="00090FDC"/>
    <w:rsid w:val="0009143A"/>
    <w:rsid w:val="00094058"/>
    <w:rsid w:val="000A50DE"/>
    <w:rsid w:val="000B2F36"/>
    <w:rsid w:val="000C03F0"/>
    <w:rsid w:val="000C7A4F"/>
    <w:rsid w:val="000D2151"/>
    <w:rsid w:val="000D2D8C"/>
    <w:rsid w:val="000D353C"/>
    <w:rsid w:val="000E3F00"/>
    <w:rsid w:val="000E53F5"/>
    <w:rsid w:val="000F5AD2"/>
    <w:rsid w:val="00106668"/>
    <w:rsid w:val="001117C6"/>
    <w:rsid w:val="001157FA"/>
    <w:rsid w:val="00121680"/>
    <w:rsid w:val="001219EF"/>
    <w:rsid w:val="0012295F"/>
    <w:rsid w:val="00124D8A"/>
    <w:rsid w:val="0012676B"/>
    <w:rsid w:val="001359C1"/>
    <w:rsid w:val="00137274"/>
    <w:rsid w:val="001408AE"/>
    <w:rsid w:val="00150116"/>
    <w:rsid w:val="00153F2F"/>
    <w:rsid w:val="00155B81"/>
    <w:rsid w:val="00156962"/>
    <w:rsid w:val="001577A2"/>
    <w:rsid w:val="001632A3"/>
    <w:rsid w:val="00164A35"/>
    <w:rsid w:val="00165B56"/>
    <w:rsid w:val="00181EFA"/>
    <w:rsid w:val="001823F5"/>
    <w:rsid w:val="001856A0"/>
    <w:rsid w:val="00186B75"/>
    <w:rsid w:val="00190EFC"/>
    <w:rsid w:val="00194F91"/>
    <w:rsid w:val="001A2705"/>
    <w:rsid w:val="001A42BF"/>
    <w:rsid w:val="001B61FA"/>
    <w:rsid w:val="001C39E0"/>
    <w:rsid w:val="001C451A"/>
    <w:rsid w:val="001C59FB"/>
    <w:rsid w:val="001C7C73"/>
    <w:rsid w:val="001D23CD"/>
    <w:rsid w:val="001E24A6"/>
    <w:rsid w:val="001E39A2"/>
    <w:rsid w:val="001E5197"/>
    <w:rsid w:val="001F2C20"/>
    <w:rsid w:val="001F6A3F"/>
    <w:rsid w:val="002035A2"/>
    <w:rsid w:val="00204AEC"/>
    <w:rsid w:val="00205800"/>
    <w:rsid w:val="0021356B"/>
    <w:rsid w:val="00214667"/>
    <w:rsid w:val="002159B5"/>
    <w:rsid w:val="00223793"/>
    <w:rsid w:val="00224CC4"/>
    <w:rsid w:val="002337D0"/>
    <w:rsid w:val="00236AFE"/>
    <w:rsid w:val="00253B4E"/>
    <w:rsid w:val="00257B09"/>
    <w:rsid w:val="0026016C"/>
    <w:rsid w:val="00270B82"/>
    <w:rsid w:val="00273703"/>
    <w:rsid w:val="00276974"/>
    <w:rsid w:val="00276F13"/>
    <w:rsid w:val="00286FA2"/>
    <w:rsid w:val="0029085B"/>
    <w:rsid w:val="0029121F"/>
    <w:rsid w:val="002A5849"/>
    <w:rsid w:val="002A5C3E"/>
    <w:rsid w:val="002B2C89"/>
    <w:rsid w:val="002B402E"/>
    <w:rsid w:val="002B51DB"/>
    <w:rsid w:val="002C30A0"/>
    <w:rsid w:val="002C4E00"/>
    <w:rsid w:val="002D3A19"/>
    <w:rsid w:val="002E46F9"/>
    <w:rsid w:val="002E6E40"/>
    <w:rsid w:val="002F5580"/>
    <w:rsid w:val="002F6304"/>
    <w:rsid w:val="002F764A"/>
    <w:rsid w:val="00300A24"/>
    <w:rsid w:val="0030547F"/>
    <w:rsid w:val="00310AEA"/>
    <w:rsid w:val="003273FB"/>
    <w:rsid w:val="003329FE"/>
    <w:rsid w:val="0033648A"/>
    <w:rsid w:val="00336E09"/>
    <w:rsid w:val="00346A9A"/>
    <w:rsid w:val="003555BB"/>
    <w:rsid w:val="0035757A"/>
    <w:rsid w:val="00364CA0"/>
    <w:rsid w:val="00365EB8"/>
    <w:rsid w:val="003667A8"/>
    <w:rsid w:val="00372080"/>
    <w:rsid w:val="00377254"/>
    <w:rsid w:val="00377950"/>
    <w:rsid w:val="00385D6E"/>
    <w:rsid w:val="0038684C"/>
    <w:rsid w:val="00392574"/>
    <w:rsid w:val="003A07DA"/>
    <w:rsid w:val="003A46F0"/>
    <w:rsid w:val="003B2CF6"/>
    <w:rsid w:val="003B3140"/>
    <w:rsid w:val="003B7C4C"/>
    <w:rsid w:val="003C1A90"/>
    <w:rsid w:val="003C64EC"/>
    <w:rsid w:val="003C6997"/>
    <w:rsid w:val="003E7EF4"/>
    <w:rsid w:val="003F4908"/>
    <w:rsid w:val="00400618"/>
    <w:rsid w:val="004079FC"/>
    <w:rsid w:val="00424EA3"/>
    <w:rsid w:val="00430176"/>
    <w:rsid w:val="004438FD"/>
    <w:rsid w:val="004439DD"/>
    <w:rsid w:val="00445741"/>
    <w:rsid w:val="00452CFA"/>
    <w:rsid w:val="00454039"/>
    <w:rsid w:val="0045528E"/>
    <w:rsid w:val="00472E97"/>
    <w:rsid w:val="00485C8F"/>
    <w:rsid w:val="00491B3D"/>
    <w:rsid w:val="00495938"/>
    <w:rsid w:val="004A008A"/>
    <w:rsid w:val="004B3833"/>
    <w:rsid w:val="004C1ED6"/>
    <w:rsid w:val="004D4474"/>
    <w:rsid w:val="004E1702"/>
    <w:rsid w:val="004E21A7"/>
    <w:rsid w:val="004F22A4"/>
    <w:rsid w:val="00500D94"/>
    <w:rsid w:val="00513218"/>
    <w:rsid w:val="0054122F"/>
    <w:rsid w:val="005601B4"/>
    <w:rsid w:val="0056257E"/>
    <w:rsid w:val="005712A3"/>
    <w:rsid w:val="0059452A"/>
    <w:rsid w:val="00595B59"/>
    <w:rsid w:val="005A513A"/>
    <w:rsid w:val="005A6F0A"/>
    <w:rsid w:val="005B4B6C"/>
    <w:rsid w:val="005C016D"/>
    <w:rsid w:val="005C0393"/>
    <w:rsid w:val="005C18D8"/>
    <w:rsid w:val="005C5BBC"/>
    <w:rsid w:val="005C6F62"/>
    <w:rsid w:val="005C7CC1"/>
    <w:rsid w:val="005D0D9F"/>
    <w:rsid w:val="005E30FF"/>
    <w:rsid w:val="005E6117"/>
    <w:rsid w:val="005F04F2"/>
    <w:rsid w:val="005F2288"/>
    <w:rsid w:val="005F2B1F"/>
    <w:rsid w:val="005F4AAE"/>
    <w:rsid w:val="00611115"/>
    <w:rsid w:val="00616676"/>
    <w:rsid w:val="00621FB7"/>
    <w:rsid w:val="00623E1D"/>
    <w:rsid w:val="00627E8A"/>
    <w:rsid w:val="00635DB7"/>
    <w:rsid w:val="00637EE3"/>
    <w:rsid w:val="006408CC"/>
    <w:rsid w:val="00645FCC"/>
    <w:rsid w:val="00651326"/>
    <w:rsid w:val="00653277"/>
    <w:rsid w:val="00655FB7"/>
    <w:rsid w:val="00672E6A"/>
    <w:rsid w:val="006756EF"/>
    <w:rsid w:val="00693D3D"/>
    <w:rsid w:val="006A1736"/>
    <w:rsid w:val="006A29D2"/>
    <w:rsid w:val="006A351E"/>
    <w:rsid w:val="006A55BC"/>
    <w:rsid w:val="006A5B66"/>
    <w:rsid w:val="006B69D2"/>
    <w:rsid w:val="006C12A4"/>
    <w:rsid w:val="006C1DB7"/>
    <w:rsid w:val="006D43D5"/>
    <w:rsid w:val="006D7A48"/>
    <w:rsid w:val="006E7DF9"/>
    <w:rsid w:val="006F258D"/>
    <w:rsid w:val="006F2FF5"/>
    <w:rsid w:val="006F46BB"/>
    <w:rsid w:val="006F4F34"/>
    <w:rsid w:val="006F4FA1"/>
    <w:rsid w:val="00701597"/>
    <w:rsid w:val="00706FF5"/>
    <w:rsid w:val="00717826"/>
    <w:rsid w:val="00717AAA"/>
    <w:rsid w:val="007208FC"/>
    <w:rsid w:val="0072106D"/>
    <w:rsid w:val="007222EC"/>
    <w:rsid w:val="00722B2B"/>
    <w:rsid w:val="00731A08"/>
    <w:rsid w:val="007337E3"/>
    <w:rsid w:val="00736DCB"/>
    <w:rsid w:val="00743BE5"/>
    <w:rsid w:val="0075097F"/>
    <w:rsid w:val="00783EBA"/>
    <w:rsid w:val="00783FE8"/>
    <w:rsid w:val="00786CA4"/>
    <w:rsid w:val="00791F39"/>
    <w:rsid w:val="0079418F"/>
    <w:rsid w:val="00794337"/>
    <w:rsid w:val="007A64B5"/>
    <w:rsid w:val="007B0042"/>
    <w:rsid w:val="007B2AC7"/>
    <w:rsid w:val="007C16C6"/>
    <w:rsid w:val="007C1C7F"/>
    <w:rsid w:val="007C5B23"/>
    <w:rsid w:val="007D3CB3"/>
    <w:rsid w:val="007D682C"/>
    <w:rsid w:val="007E14DF"/>
    <w:rsid w:val="007E2AB7"/>
    <w:rsid w:val="007E38AF"/>
    <w:rsid w:val="007E5560"/>
    <w:rsid w:val="007F507F"/>
    <w:rsid w:val="007F6BA7"/>
    <w:rsid w:val="00801CE3"/>
    <w:rsid w:val="0081473E"/>
    <w:rsid w:val="0082592B"/>
    <w:rsid w:val="00826D89"/>
    <w:rsid w:val="00840861"/>
    <w:rsid w:val="00843AE1"/>
    <w:rsid w:val="00845E3D"/>
    <w:rsid w:val="00861D4F"/>
    <w:rsid w:val="008628A7"/>
    <w:rsid w:val="008655E8"/>
    <w:rsid w:val="008758F0"/>
    <w:rsid w:val="00876605"/>
    <w:rsid w:val="00877314"/>
    <w:rsid w:val="00877937"/>
    <w:rsid w:val="00881033"/>
    <w:rsid w:val="00895453"/>
    <w:rsid w:val="008A78BC"/>
    <w:rsid w:val="008D2461"/>
    <w:rsid w:val="008D74AF"/>
    <w:rsid w:val="008D779B"/>
    <w:rsid w:val="008E296D"/>
    <w:rsid w:val="008E4668"/>
    <w:rsid w:val="008E660B"/>
    <w:rsid w:val="008E7AE2"/>
    <w:rsid w:val="008F4C99"/>
    <w:rsid w:val="0091119F"/>
    <w:rsid w:val="0091250B"/>
    <w:rsid w:val="00913C00"/>
    <w:rsid w:val="00914A30"/>
    <w:rsid w:val="00922718"/>
    <w:rsid w:val="0093753C"/>
    <w:rsid w:val="009402A7"/>
    <w:rsid w:val="00955CDA"/>
    <w:rsid w:val="009655FA"/>
    <w:rsid w:val="00970B3F"/>
    <w:rsid w:val="009720B5"/>
    <w:rsid w:val="0098311C"/>
    <w:rsid w:val="009849BB"/>
    <w:rsid w:val="00985B1C"/>
    <w:rsid w:val="00987F31"/>
    <w:rsid w:val="009A4E39"/>
    <w:rsid w:val="009B1E6B"/>
    <w:rsid w:val="009B3187"/>
    <w:rsid w:val="009C7F8B"/>
    <w:rsid w:val="009D5135"/>
    <w:rsid w:val="009D6648"/>
    <w:rsid w:val="009F2C87"/>
    <w:rsid w:val="009F4D83"/>
    <w:rsid w:val="00A01C90"/>
    <w:rsid w:val="00A07AE7"/>
    <w:rsid w:val="00A103E2"/>
    <w:rsid w:val="00A15432"/>
    <w:rsid w:val="00A172F3"/>
    <w:rsid w:val="00A2722C"/>
    <w:rsid w:val="00A32F1B"/>
    <w:rsid w:val="00A3547D"/>
    <w:rsid w:val="00A37032"/>
    <w:rsid w:val="00A40EC9"/>
    <w:rsid w:val="00A42CA2"/>
    <w:rsid w:val="00A445EB"/>
    <w:rsid w:val="00A504C2"/>
    <w:rsid w:val="00A51B4B"/>
    <w:rsid w:val="00A5467F"/>
    <w:rsid w:val="00A6166E"/>
    <w:rsid w:val="00A657E4"/>
    <w:rsid w:val="00A75ADA"/>
    <w:rsid w:val="00A83313"/>
    <w:rsid w:val="00A86A2E"/>
    <w:rsid w:val="00A97EED"/>
    <w:rsid w:val="00AA1F95"/>
    <w:rsid w:val="00AA6374"/>
    <w:rsid w:val="00AB007F"/>
    <w:rsid w:val="00AB1398"/>
    <w:rsid w:val="00AD026F"/>
    <w:rsid w:val="00AD26E1"/>
    <w:rsid w:val="00AD3805"/>
    <w:rsid w:val="00AD7731"/>
    <w:rsid w:val="00AE1C68"/>
    <w:rsid w:val="00AF04D1"/>
    <w:rsid w:val="00AF1B73"/>
    <w:rsid w:val="00AF6218"/>
    <w:rsid w:val="00B02C3A"/>
    <w:rsid w:val="00B03195"/>
    <w:rsid w:val="00B041D2"/>
    <w:rsid w:val="00B12246"/>
    <w:rsid w:val="00B14ECA"/>
    <w:rsid w:val="00B17A50"/>
    <w:rsid w:val="00B17A59"/>
    <w:rsid w:val="00B2025E"/>
    <w:rsid w:val="00B44B05"/>
    <w:rsid w:val="00B44DEE"/>
    <w:rsid w:val="00B547AF"/>
    <w:rsid w:val="00B56090"/>
    <w:rsid w:val="00B56239"/>
    <w:rsid w:val="00B61621"/>
    <w:rsid w:val="00B624C4"/>
    <w:rsid w:val="00B63424"/>
    <w:rsid w:val="00B726CE"/>
    <w:rsid w:val="00B72ECA"/>
    <w:rsid w:val="00B74B9C"/>
    <w:rsid w:val="00B75FA9"/>
    <w:rsid w:val="00B838CF"/>
    <w:rsid w:val="00B86E37"/>
    <w:rsid w:val="00B91D7C"/>
    <w:rsid w:val="00BA5969"/>
    <w:rsid w:val="00BA604B"/>
    <w:rsid w:val="00BA7624"/>
    <w:rsid w:val="00BB69C5"/>
    <w:rsid w:val="00BC6247"/>
    <w:rsid w:val="00BC7787"/>
    <w:rsid w:val="00BE2254"/>
    <w:rsid w:val="00BE4D05"/>
    <w:rsid w:val="00BF0163"/>
    <w:rsid w:val="00BF06E4"/>
    <w:rsid w:val="00BF4265"/>
    <w:rsid w:val="00BF7A83"/>
    <w:rsid w:val="00C048EC"/>
    <w:rsid w:val="00C06ED6"/>
    <w:rsid w:val="00C119CB"/>
    <w:rsid w:val="00C13C70"/>
    <w:rsid w:val="00C20228"/>
    <w:rsid w:val="00C30A1A"/>
    <w:rsid w:val="00C31037"/>
    <w:rsid w:val="00C325B2"/>
    <w:rsid w:val="00C35598"/>
    <w:rsid w:val="00C36718"/>
    <w:rsid w:val="00C4063E"/>
    <w:rsid w:val="00C4229A"/>
    <w:rsid w:val="00C4688A"/>
    <w:rsid w:val="00C52006"/>
    <w:rsid w:val="00C53D16"/>
    <w:rsid w:val="00C554DA"/>
    <w:rsid w:val="00C5550A"/>
    <w:rsid w:val="00C55C52"/>
    <w:rsid w:val="00C579A8"/>
    <w:rsid w:val="00C629BD"/>
    <w:rsid w:val="00C74964"/>
    <w:rsid w:val="00C75A80"/>
    <w:rsid w:val="00C848AC"/>
    <w:rsid w:val="00C94C10"/>
    <w:rsid w:val="00C97044"/>
    <w:rsid w:val="00CA7D6A"/>
    <w:rsid w:val="00CB5324"/>
    <w:rsid w:val="00CC399C"/>
    <w:rsid w:val="00CC3CA3"/>
    <w:rsid w:val="00CD5416"/>
    <w:rsid w:val="00CD67DD"/>
    <w:rsid w:val="00CE5BE5"/>
    <w:rsid w:val="00CE7421"/>
    <w:rsid w:val="00CF4AE4"/>
    <w:rsid w:val="00CF5441"/>
    <w:rsid w:val="00CF5C95"/>
    <w:rsid w:val="00D06E00"/>
    <w:rsid w:val="00D122C3"/>
    <w:rsid w:val="00D13EB9"/>
    <w:rsid w:val="00D15FF7"/>
    <w:rsid w:val="00D2534F"/>
    <w:rsid w:val="00D4077D"/>
    <w:rsid w:val="00D407BD"/>
    <w:rsid w:val="00D40923"/>
    <w:rsid w:val="00D5133B"/>
    <w:rsid w:val="00D60C2D"/>
    <w:rsid w:val="00D62FB4"/>
    <w:rsid w:val="00D6663C"/>
    <w:rsid w:val="00D669BE"/>
    <w:rsid w:val="00D73337"/>
    <w:rsid w:val="00D8001B"/>
    <w:rsid w:val="00D8122F"/>
    <w:rsid w:val="00D82A64"/>
    <w:rsid w:val="00D95421"/>
    <w:rsid w:val="00DA15AC"/>
    <w:rsid w:val="00DA4981"/>
    <w:rsid w:val="00DA5CE6"/>
    <w:rsid w:val="00DB10AE"/>
    <w:rsid w:val="00DB318D"/>
    <w:rsid w:val="00DB5CAD"/>
    <w:rsid w:val="00DD5CAE"/>
    <w:rsid w:val="00DE052F"/>
    <w:rsid w:val="00DE4F3C"/>
    <w:rsid w:val="00E03976"/>
    <w:rsid w:val="00E03BBD"/>
    <w:rsid w:val="00E04823"/>
    <w:rsid w:val="00E054CB"/>
    <w:rsid w:val="00E07F09"/>
    <w:rsid w:val="00E10CB0"/>
    <w:rsid w:val="00E21BA3"/>
    <w:rsid w:val="00E26DCA"/>
    <w:rsid w:val="00E3693C"/>
    <w:rsid w:val="00E414C2"/>
    <w:rsid w:val="00E43844"/>
    <w:rsid w:val="00E6170F"/>
    <w:rsid w:val="00E726C6"/>
    <w:rsid w:val="00E76F68"/>
    <w:rsid w:val="00E84702"/>
    <w:rsid w:val="00E865B7"/>
    <w:rsid w:val="00E87E59"/>
    <w:rsid w:val="00E951FE"/>
    <w:rsid w:val="00EB42B9"/>
    <w:rsid w:val="00EB4A6F"/>
    <w:rsid w:val="00EC50B6"/>
    <w:rsid w:val="00EC744C"/>
    <w:rsid w:val="00EF63E8"/>
    <w:rsid w:val="00EF68FD"/>
    <w:rsid w:val="00EF7500"/>
    <w:rsid w:val="00F16216"/>
    <w:rsid w:val="00F26088"/>
    <w:rsid w:val="00F2650A"/>
    <w:rsid w:val="00F30485"/>
    <w:rsid w:val="00F33FA9"/>
    <w:rsid w:val="00F35910"/>
    <w:rsid w:val="00F65B25"/>
    <w:rsid w:val="00F719C2"/>
    <w:rsid w:val="00F77602"/>
    <w:rsid w:val="00F77750"/>
    <w:rsid w:val="00F974B4"/>
    <w:rsid w:val="00F97912"/>
    <w:rsid w:val="00FA77AD"/>
    <w:rsid w:val="00FA7B20"/>
    <w:rsid w:val="00FB3AE4"/>
    <w:rsid w:val="00FB64A6"/>
    <w:rsid w:val="00FB7345"/>
    <w:rsid w:val="00FD0916"/>
    <w:rsid w:val="00FD137E"/>
    <w:rsid w:val="00FD56EC"/>
    <w:rsid w:val="00FF0D24"/>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E2F1D"/>
  <w15:docId w15:val="{91DCA877-2D55-47E3-B739-9BD946EB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53C"/>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BF4265"/>
    <w:rPr>
      <w:sz w:val="16"/>
      <w:szCs w:val="16"/>
    </w:rPr>
  </w:style>
  <w:style w:type="paragraph" w:styleId="CommentText">
    <w:name w:val="annotation text"/>
    <w:basedOn w:val="Normal"/>
    <w:link w:val="CommentTextChar"/>
    <w:uiPriority w:val="99"/>
    <w:semiHidden/>
    <w:unhideWhenUsed/>
    <w:rsid w:val="00BF4265"/>
    <w:pPr>
      <w:spacing w:line="240" w:lineRule="auto"/>
    </w:pPr>
    <w:rPr>
      <w:sz w:val="20"/>
      <w:szCs w:val="20"/>
    </w:rPr>
  </w:style>
  <w:style w:type="character" w:customStyle="1" w:styleId="CommentTextChar">
    <w:name w:val="Comment Text Char"/>
    <w:basedOn w:val="DefaultParagraphFont"/>
    <w:link w:val="CommentText"/>
    <w:uiPriority w:val="99"/>
    <w:semiHidden/>
    <w:rsid w:val="00BF42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4265"/>
    <w:rPr>
      <w:b/>
      <w:bCs/>
    </w:rPr>
  </w:style>
  <w:style w:type="character" w:customStyle="1" w:styleId="CommentSubjectChar">
    <w:name w:val="Comment Subject Char"/>
    <w:basedOn w:val="CommentTextChar"/>
    <w:link w:val="CommentSubject"/>
    <w:uiPriority w:val="99"/>
    <w:semiHidden/>
    <w:rsid w:val="00BF426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2355</Words>
  <Characters>13427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cp:lastPrinted>2018-03-15T10:35:00Z</cp:lastPrinted>
  <dcterms:created xsi:type="dcterms:W3CDTF">2018-05-10T08:50:00Z</dcterms:created>
  <dcterms:modified xsi:type="dcterms:W3CDTF">2018-05-10T08:50:00Z</dcterms:modified>
</cp:coreProperties>
</file>